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29" w:rsidRPr="009E1229" w:rsidRDefault="009E1229" w:rsidP="009E1229">
      <w:pPr>
        <w:jc w:val="right"/>
        <w:rPr>
          <w:rFonts w:ascii="GHEA Grapalat" w:eastAsia="Times New Roman" w:hAnsi="GHEA Grapalat" w:cs="Times New Roman"/>
          <w:sz w:val="24"/>
          <w:szCs w:val="24"/>
          <w:lang w:val="fr-FR" w:eastAsia="ru-RU"/>
        </w:rPr>
      </w:pP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Հավելված 1                                                                                                                  Թալին համայնքի ավագանու                                                                                       2021թ. </w:t>
      </w:r>
      <w:proofErr w:type="gramStart"/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փետրվարի</w:t>
      </w:r>
      <w:proofErr w:type="gramEnd"/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="00603F40">
        <w:rPr>
          <w:rFonts w:ascii="GHEA Grapalat" w:eastAsia="Times New Roman" w:hAnsi="GHEA Grapalat" w:cs="Times New Roman"/>
          <w:sz w:val="24"/>
          <w:szCs w:val="24"/>
          <w:lang w:eastAsia="ru-RU"/>
        </w:rPr>
        <w:t>19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ի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թիվ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10-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Ա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որոշման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   </w:t>
      </w: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  <w:r w:rsidRPr="009E1229"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  <w:t xml:space="preserve">   </w:t>
      </w: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ԱՐԱԳԱԾՈՏՆԻ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ՄԱՐԶԻ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ԹԱԼԻՆ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ՀԱՄԱՅՆՔԻ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ՍԱՐՅԱՆ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2-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ՐԴ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Պ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.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ՍԵՎԱԿ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Ռ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>.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ԼԵՎՈՆՅԱՆ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ԿՐՊԵՅԱՆ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ՇԱՀՈՒՄՅԱՆ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ՓԱԿՈՐՂԻ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ԳԻՇԵՐԱՅԻՆ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ԼՈՒՍԱՎՈՐՈՒԹՅԱՆ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proofErr w:type="gramStart"/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ԱՆՑԿԱՑՄԱՆ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ԵՎ</w:t>
      </w:r>
      <w:proofErr w:type="gramEnd"/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ՖՈՏՈՎՈԼՏԱՅԻՆ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ԿԱՅԱՆԻ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ՏԵՂԱԴՐՄԱՆ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ԱՇԽԱՏԱՆՔՆԵՐԻ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ՏԵԽՆԻԿԱԿԱՆ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ԲՆՈՒԹԱԳԻՐ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0D942CE" wp14:editId="09E4B646">
            <wp:extent cx="4551045" cy="5507355"/>
            <wp:effectExtent l="0" t="0" r="1905" b="0"/>
            <wp:docPr id="2" name="Picture 1" descr="Description: IMG_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G_59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9" w:rsidRPr="009E1229" w:rsidRDefault="009E1229" w:rsidP="009E1229">
      <w:pPr>
        <w:rPr>
          <w:rFonts w:ascii="Calibri" w:eastAsia="Times New Roman" w:hAnsi="Calibri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4F956A75" wp14:editId="3221EAB7">
                <wp:extent cx="308610" cy="30861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3rg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ATPzf3rgIAALcFAAAOAAAAAAAAAAAA&#10;AAAAAC4CAABkcnMvZTJvRG9jLnhtbFBLAQItABQABgAIAAAAIQCY9mwN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9E1229" w:rsidRPr="009E1229" w:rsidRDefault="009E1229" w:rsidP="009E1229">
      <w:pPr>
        <w:jc w:val="center"/>
        <w:rPr>
          <w:rFonts w:ascii="Sylfaen" w:eastAsia="Times New Roman" w:hAnsi="Sylfaen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lang w:val="en-US" w:eastAsia="ru-RU"/>
        </w:rPr>
        <w:t>2021</w:t>
      </w:r>
      <w:r w:rsidRPr="009E1229">
        <w:rPr>
          <w:rFonts w:ascii="Sylfaen" w:eastAsia="Times New Roman" w:hAnsi="Sylfaen" w:cs="Times New Roman"/>
          <w:lang w:eastAsia="ru-RU"/>
        </w:rPr>
        <w:t>թ</w:t>
      </w:r>
      <w:r w:rsidRPr="009E1229">
        <w:rPr>
          <w:rFonts w:ascii="Sylfaen" w:eastAsia="Times New Roman" w:hAnsi="Sylfaen" w:cs="Times New Roman"/>
          <w:lang w:val="en-US" w:eastAsia="ru-RU"/>
        </w:rPr>
        <w:t>.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val="en-US" w:eastAsia="ru-RU"/>
        </w:rPr>
      </w:pPr>
      <w:r w:rsidRPr="009E1229">
        <w:rPr>
          <w:rFonts w:ascii="Arial Unicode" w:eastAsia="Times New Roman" w:hAnsi="Arial Unicode" w:cs="Sylfaen"/>
          <w:b/>
          <w:lang w:eastAsia="ru-RU"/>
        </w:rPr>
        <w:t>Ներածություն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Մշակել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Սարյան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2-</w:t>
      </w:r>
      <w:r w:rsidRPr="009E1229">
        <w:rPr>
          <w:rFonts w:ascii="Arial Unicode" w:eastAsia="Times New Roman" w:hAnsi="Arial Unicode" w:cs="Times New Roman"/>
          <w:lang w:eastAsia="ru-RU"/>
        </w:rPr>
        <w:t>րդ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Պ</w:t>
      </w:r>
      <w:r w:rsidRPr="009E1229">
        <w:rPr>
          <w:rFonts w:ascii="Arial Unicode" w:eastAsia="Times New Roman" w:hAnsi="Arial Unicode" w:cs="Times New Roman"/>
          <w:lang w:val="en-US" w:eastAsia="ru-RU"/>
        </w:rPr>
        <w:t>.</w:t>
      </w:r>
      <w:r w:rsidRPr="009E1229">
        <w:rPr>
          <w:rFonts w:ascii="Arial Unicode" w:eastAsia="Times New Roman" w:hAnsi="Arial Unicode" w:cs="Times New Roman"/>
          <w:lang w:eastAsia="ru-RU"/>
        </w:rPr>
        <w:t>Սևակ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Ռ</w:t>
      </w:r>
      <w:r w:rsidRPr="009E1229">
        <w:rPr>
          <w:rFonts w:ascii="Arial Unicode" w:eastAsia="Times New Roman" w:hAnsi="Arial Unicode" w:cs="Times New Roman"/>
          <w:lang w:val="en-US" w:eastAsia="ru-RU"/>
        </w:rPr>
        <w:t>.</w:t>
      </w:r>
      <w:r w:rsidRPr="009E1229">
        <w:rPr>
          <w:rFonts w:ascii="Arial Unicode" w:eastAsia="Times New Roman" w:hAnsi="Arial Unicode" w:cs="Times New Roman"/>
          <w:lang w:eastAsia="ru-RU"/>
        </w:rPr>
        <w:t>Լևոնյան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Կրպեյան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Շահումյան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փակուղի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գիշերային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լուսավորության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անցկացման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ֆոտովոլտային կայանի տեղադրման</w:t>
      </w:r>
      <w:r w:rsidRPr="009E1229">
        <w:rPr>
          <w:rFonts w:ascii="Arial Unicode" w:eastAsia="Times New Roman" w:hAnsi="Arial Unicode" w:cs="Times New Roman"/>
          <w:iCs/>
          <w:color w:val="000000"/>
          <w:sz w:val="20"/>
          <w:szCs w:val="2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նախագիծ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en-US" w:eastAsia="ru-RU"/>
        </w:rPr>
      </w:pPr>
      <w:r w:rsidRPr="009E1229">
        <w:rPr>
          <w:rFonts w:ascii="Arial Unicode" w:eastAsia="Times New Roman" w:hAnsi="Arial Unicode" w:cs="Sylfaen"/>
          <w:b/>
          <w:lang w:val="en-US" w:eastAsia="ru-RU"/>
        </w:rPr>
        <w:t>1.</w:t>
      </w:r>
      <w:r w:rsidRPr="009E1229">
        <w:rPr>
          <w:rFonts w:ascii="Arial Unicode" w:eastAsia="Times New Roman" w:hAnsi="Arial Unicode" w:cs="Sylfaen"/>
          <w:b/>
          <w:lang w:eastAsia="ru-RU"/>
        </w:rPr>
        <w:t>Կիրակման</w:t>
      </w:r>
      <w:r w:rsidRPr="009E1229">
        <w:rPr>
          <w:rFonts w:ascii="Arial Unicode" w:eastAsia="Times New Roman" w:hAnsi="Arial Unicode" w:cs="Times New Roman"/>
          <w:b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lang w:eastAsia="ru-RU"/>
        </w:rPr>
        <w:t>ոլորտ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Calibri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Սույն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ուղեցույցը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նախատեսված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է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ՀՀ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Արագածոտնի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մարզի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Սարյան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2-</w:t>
      </w:r>
      <w:r w:rsidRPr="009E1229">
        <w:rPr>
          <w:rFonts w:ascii="Arial Unicode" w:eastAsia="Times New Roman" w:hAnsi="Arial Unicode" w:cs="Times New Roman"/>
          <w:lang w:eastAsia="ru-RU"/>
        </w:rPr>
        <w:t>րդ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Պ</w:t>
      </w:r>
      <w:r w:rsidRPr="009E1229">
        <w:rPr>
          <w:rFonts w:ascii="Arial Unicode" w:eastAsia="Times New Roman" w:hAnsi="Arial Unicode" w:cs="Times New Roman"/>
          <w:lang w:val="en-US" w:eastAsia="ru-RU"/>
        </w:rPr>
        <w:t>.</w:t>
      </w:r>
      <w:r w:rsidRPr="009E1229">
        <w:rPr>
          <w:rFonts w:ascii="Arial Unicode" w:eastAsia="Times New Roman" w:hAnsi="Arial Unicode" w:cs="Times New Roman"/>
          <w:lang w:eastAsia="ru-RU"/>
        </w:rPr>
        <w:t>Սևակ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Ռ</w:t>
      </w:r>
      <w:r w:rsidRPr="009E1229">
        <w:rPr>
          <w:rFonts w:ascii="Arial Unicode" w:eastAsia="Times New Roman" w:hAnsi="Arial Unicode" w:cs="Times New Roman"/>
          <w:lang w:val="en-US" w:eastAsia="ru-RU"/>
        </w:rPr>
        <w:t>.</w:t>
      </w:r>
      <w:r w:rsidRPr="009E1229">
        <w:rPr>
          <w:rFonts w:ascii="Arial Unicode" w:eastAsia="Times New Roman" w:hAnsi="Arial Unicode" w:cs="Times New Roman"/>
          <w:lang w:eastAsia="ru-RU"/>
        </w:rPr>
        <w:t>Լևոնյան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Կրպեյան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lang w:eastAsia="ru-RU"/>
        </w:rPr>
        <w:t>Շահումյան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lang w:eastAsia="ru-RU"/>
        </w:rPr>
        <w:t>փակուղի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գիշերային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լուսավորության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անցկացման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և ֆոտովոլտային կայանի տեղադրման</w:t>
      </w:r>
      <w:r w:rsidRPr="009E1229">
        <w:rPr>
          <w:rFonts w:ascii="Arial Unicode" w:eastAsia="Times New Roman" w:hAnsi="Arial Unicode" w:cs="Times New Roman"/>
          <w:iCs/>
          <w:color w:val="000000"/>
          <w:sz w:val="20"/>
          <w:szCs w:val="2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կատարման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նախագծահաշվարկային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փաստաթղթերի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պատվիրման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ծախսերի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գնահատման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տեխնիկական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բնութագրի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կազմման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համար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: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Այն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նպատակ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ունի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համայքներին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տրվող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սուբվենցիայի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ծրագրի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իրականացման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շնորհիվ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բարելավել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սոցիալ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>-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տնտեսական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վիճակը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որը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կփոխի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ապրելակերպը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արտաքին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տեսքը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>: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en-US" w:eastAsia="ru-RU"/>
        </w:rPr>
      </w:pPr>
      <w:r w:rsidRPr="009E1229">
        <w:rPr>
          <w:rFonts w:ascii="Arial Unicode" w:eastAsia="Times New Roman" w:hAnsi="Arial Unicode" w:cs="Sylfaen"/>
          <w:b/>
          <w:lang w:val="en-US" w:eastAsia="ru-RU"/>
        </w:rPr>
        <w:t>2.</w:t>
      </w:r>
      <w:r w:rsidRPr="009E1229">
        <w:rPr>
          <w:rFonts w:ascii="Arial Unicode" w:eastAsia="Times New Roman" w:hAnsi="Arial Unicode" w:cs="Sylfaen"/>
          <w:b/>
          <w:lang w:eastAsia="ru-RU"/>
        </w:rPr>
        <w:t>Համառոտ</w:t>
      </w:r>
      <w:r w:rsidRPr="009E1229">
        <w:rPr>
          <w:rFonts w:ascii="Arial Unicode" w:eastAsia="Times New Roman" w:hAnsi="Arial Unicode" w:cs="Times New Roman"/>
          <w:b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lang w:eastAsia="ru-RU"/>
        </w:rPr>
        <w:t>նկարագիր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Sylfaen"/>
          <w:lang w:val="en-US" w:eastAsia="ru-RU"/>
        </w:rPr>
        <w:t>Թալին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փողոցների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ներհամայնքային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ճանապարհների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ընդհանուր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երկարությունը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42.3 </w:t>
      </w:r>
      <w:r w:rsidRPr="009E1229">
        <w:rPr>
          <w:rFonts w:ascii="Arial Unicode" w:eastAsia="Calibri" w:hAnsi="Arial Unicode" w:cs="Sylfaen"/>
          <w:lang w:val="en-US" w:eastAsia="ru-RU"/>
        </w:rPr>
        <w:t>կմ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որից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19 </w:t>
      </w:r>
      <w:r w:rsidRPr="009E1229">
        <w:rPr>
          <w:rFonts w:ascii="Arial Unicode" w:eastAsia="Calibri" w:hAnsi="Arial Unicode" w:cs="Sylfaen"/>
          <w:lang w:val="en-US" w:eastAsia="ru-RU"/>
        </w:rPr>
        <w:t>կմ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լուսավորված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: </w:t>
      </w:r>
      <w:r w:rsidRPr="009E1229">
        <w:rPr>
          <w:rFonts w:ascii="Arial Unicode" w:eastAsia="Calibri" w:hAnsi="Arial Unicode" w:cs="Sylfaen"/>
          <w:lang w:val="en-US" w:eastAsia="ru-RU"/>
        </w:rPr>
        <w:t>Ամեն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տարի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բյուջեյի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միջոցներով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բարելավ</w:t>
      </w:r>
      <w:r w:rsidRPr="009E1229">
        <w:rPr>
          <w:rFonts w:ascii="Arial Unicode" w:eastAsia="Calibri" w:hAnsi="Arial Unicode" w:cs="Sylfaen"/>
          <w:lang w:eastAsia="ru-RU"/>
        </w:rPr>
        <w:t>վ</w:t>
      </w:r>
      <w:r w:rsidRPr="009E1229">
        <w:rPr>
          <w:rFonts w:ascii="Arial Unicode" w:eastAsia="Calibri" w:hAnsi="Arial Unicode" w:cs="Sylfaen"/>
          <w:lang w:val="en-US" w:eastAsia="ru-RU"/>
        </w:rPr>
        <w:t>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իրականացվում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գիշերային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լուսավորության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ցանցում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սակայն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դա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չի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ապահովում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eastAsia="ru-RU"/>
        </w:rPr>
        <w:t>համաչափ</w:t>
      </w:r>
      <w:r w:rsidRPr="009E1229">
        <w:rPr>
          <w:rFonts w:ascii="Arial Unicode" w:eastAsia="Calibri" w:hAnsi="Arial Unicode" w:cs="Sylfae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  <w:lang w:eastAsia="ru-RU"/>
        </w:rPr>
        <w:t>զարգացմանը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: </w:t>
      </w:r>
      <w:r w:rsidRPr="009E1229">
        <w:rPr>
          <w:rFonts w:ascii="Arial Unicode" w:eastAsia="Calibri" w:hAnsi="Arial Unicode" w:cs="Times New Roman"/>
          <w:lang w:eastAsia="ru-RU"/>
        </w:rPr>
        <w:t>Ֆ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ոտովոլտային կայանների ավելացումը կնվազեցնի համայնքի բյուջեյի ծախսերը: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Sylfaen"/>
          <w:lang w:val="en-US" w:eastAsia="ru-RU"/>
        </w:rPr>
      </w:pP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Համայնքի 5-ամյա զարգացման ծրագրում և 2021թ.</w:t>
      </w:r>
      <w:proofErr w:type="gramEnd"/>
      <w:r w:rsidRPr="009E1229">
        <w:rPr>
          <w:rFonts w:ascii="Arial Unicode" w:eastAsia="Calibri" w:hAnsi="Arial Unicode" w:cs="Sylfaen"/>
          <w:lang w:val="en-US" w:eastAsia="ru-RU"/>
        </w:rPr>
        <w:t xml:space="preserve"> </w:t>
      </w: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տարեկան</w:t>
      </w:r>
      <w:proofErr w:type="gramEnd"/>
      <w:r w:rsidRPr="009E1229">
        <w:rPr>
          <w:rFonts w:ascii="Arial Unicode" w:eastAsia="Calibri" w:hAnsi="Arial Unicode" w:cs="Sylfaen"/>
          <w:lang w:val="en-US" w:eastAsia="ru-RU"/>
        </w:rPr>
        <w:t xml:space="preserve"> աշխատանքային պլանում գիշերային լուսավորության անցկացումը ունի իր հստակ տեղը, որը ներկայացված է ծրագրերի անձնագրի տեսքով: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  <w:r w:rsidRPr="009E1229">
        <w:rPr>
          <w:rFonts w:ascii="Arial Unicode" w:eastAsia="Times New Roman" w:hAnsi="Arial Unicode" w:cs="Sylfaen"/>
          <w:lang w:val="en-US" w:eastAsia="ru-RU"/>
        </w:rPr>
        <w:t>Հաշվի առնելով համայնքի մի շարք առաջնահերթություններ և բնակչության գիշերային ապահով և անվտանգ տեղաշարժը անհրաժեշտություն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է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առաջանում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գիշերային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լուսավորության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անցկաց</w:t>
      </w:r>
      <w:r w:rsidRPr="009E1229">
        <w:rPr>
          <w:rFonts w:ascii="Arial Unicode" w:eastAsia="Times New Roman" w:hAnsi="Arial Unicode" w:cs="Sylfaen"/>
          <w:lang w:eastAsia="ru-RU"/>
        </w:rPr>
        <w:t>ու</w:t>
      </w:r>
      <w:r w:rsidRPr="009E1229">
        <w:rPr>
          <w:rFonts w:ascii="Arial Unicode" w:eastAsia="Times New Roman" w:hAnsi="Arial Unicode" w:cs="Sylfaen"/>
          <w:lang w:val="en-US" w:eastAsia="ru-RU"/>
        </w:rPr>
        <w:t>մ</w:t>
      </w:r>
      <w:r w:rsidRPr="009E1229">
        <w:rPr>
          <w:rFonts w:ascii="Arial Unicode" w:eastAsia="Times New Roman" w:hAnsi="Arial Unicode" w:cs="Times New Roman"/>
          <w:lang w:val="en-US" w:eastAsia="ru-RU"/>
        </w:rPr>
        <w:t>: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val="en-US"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>ՏԵԽՆԻԿԱԿԱՆ</w:t>
      </w:r>
      <w:r w:rsidRPr="009E1229">
        <w:rPr>
          <w:rFonts w:ascii="Arial Unicode" w:eastAsia="Times New Roman" w:hAnsi="Arial Unicode" w:cs="Times New Roman"/>
          <w:b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lang w:eastAsia="ru-RU"/>
        </w:rPr>
        <w:t>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Սույն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աշխատանքները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պետք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է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իրականացվեն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Sylfaen"/>
        </w:rPr>
        <w:t>Թալին</w:t>
      </w:r>
      <w:r w:rsidRPr="009E1229">
        <w:rPr>
          <w:rFonts w:ascii="Arial Unicode" w:eastAsia="Calibri" w:hAnsi="Arial Unicode" w:cs="Times New Roman"/>
          <w:lang w:val="en-US"/>
        </w:rPr>
        <w:t xml:space="preserve"> </w:t>
      </w:r>
      <w:r w:rsidRPr="009E1229">
        <w:rPr>
          <w:rFonts w:ascii="Arial Unicode" w:eastAsia="Calibri" w:hAnsi="Arial Unicode" w:cs="Sylfaen"/>
        </w:rPr>
        <w:t>համայնքի</w:t>
      </w:r>
      <w:r w:rsidRPr="009E1229">
        <w:rPr>
          <w:rFonts w:ascii="Arial Unicode" w:eastAsia="Calibri" w:hAnsi="Arial Unicode" w:cs="Times New Roman"/>
          <w:lang w:val="en-US"/>
        </w:rPr>
        <w:t xml:space="preserve"> </w:t>
      </w:r>
      <w:r w:rsidRPr="009E1229">
        <w:rPr>
          <w:rFonts w:ascii="Arial Unicode" w:eastAsia="Calibri" w:hAnsi="Arial Unicode" w:cs="Times New Roman"/>
        </w:rPr>
        <w:t>Սարյան</w:t>
      </w:r>
      <w:r w:rsidRPr="009E1229">
        <w:rPr>
          <w:rFonts w:ascii="Arial Unicode" w:eastAsia="Calibri" w:hAnsi="Arial Unicode" w:cs="Times New Roman"/>
          <w:lang w:val="en-US"/>
        </w:rPr>
        <w:t xml:space="preserve"> 2-</w:t>
      </w:r>
      <w:r w:rsidRPr="009E1229">
        <w:rPr>
          <w:rFonts w:ascii="Arial Unicode" w:eastAsia="Calibri" w:hAnsi="Arial Unicode" w:cs="Times New Roman"/>
        </w:rPr>
        <w:t>րդ</w:t>
      </w:r>
      <w:r w:rsidRPr="009E1229">
        <w:rPr>
          <w:rFonts w:ascii="Arial Unicode" w:eastAsia="Calibri" w:hAnsi="Arial Unicode" w:cs="Times New Roman"/>
          <w:lang w:val="en-US"/>
        </w:rPr>
        <w:t xml:space="preserve"> </w:t>
      </w:r>
      <w:r w:rsidRPr="009E1229">
        <w:rPr>
          <w:rFonts w:ascii="Arial Unicode" w:eastAsia="Calibri" w:hAnsi="Arial Unicode" w:cs="Times New Roman"/>
        </w:rPr>
        <w:t>նրբանցք</w:t>
      </w:r>
      <w:r w:rsidRPr="009E1229">
        <w:rPr>
          <w:rFonts w:ascii="Arial Unicode" w:eastAsia="Calibri" w:hAnsi="Arial Unicode" w:cs="Times New Roman"/>
          <w:lang w:val="en-US"/>
        </w:rPr>
        <w:t xml:space="preserve"> 100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 xml:space="preserve">, </w:t>
      </w:r>
      <w:r w:rsidRPr="009E1229">
        <w:rPr>
          <w:rFonts w:ascii="Arial Unicode" w:eastAsia="Calibri" w:hAnsi="Arial Unicode" w:cs="Times New Roman"/>
        </w:rPr>
        <w:t>Պ</w:t>
      </w:r>
      <w:r w:rsidRPr="009E1229">
        <w:rPr>
          <w:rFonts w:ascii="Arial Unicode" w:eastAsia="Calibri" w:hAnsi="Arial Unicode" w:cs="Times New Roman"/>
          <w:lang w:val="en-US"/>
        </w:rPr>
        <w:t>.</w:t>
      </w:r>
      <w:r w:rsidRPr="009E1229">
        <w:rPr>
          <w:rFonts w:ascii="Arial Unicode" w:eastAsia="Calibri" w:hAnsi="Arial Unicode" w:cs="Times New Roman"/>
        </w:rPr>
        <w:t>Սևակ</w:t>
      </w:r>
      <w:r w:rsidRPr="009E1229">
        <w:rPr>
          <w:rFonts w:ascii="Arial Unicode" w:eastAsia="Calibri" w:hAnsi="Arial Unicode" w:cs="Times New Roman"/>
          <w:lang w:val="en-US"/>
        </w:rPr>
        <w:t xml:space="preserve"> 300 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 xml:space="preserve">, </w:t>
      </w:r>
      <w:r w:rsidRPr="009E1229">
        <w:rPr>
          <w:rFonts w:ascii="Arial Unicode" w:eastAsia="Calibri" w:hAnsi="Arial Unicode" w:cs="Times New Roman"/>
        </w:rPr>
        <w:t>Ռ</w:t>
      </w:r>
      <w:r w:rsidRPr="009E1229">
        <w:rPr>
          <w:rFonts w:ascii="Arial Unicode" w:eastAsia="Calibri" w:hAnsi="Arial Unicode" w:cs="Times New Roman"/>
          <w:lang w:val="en-US"/>
        </w:rPr>
        <w:t>.</w:t>
      </w:r>
      <w:r w:rsidRPr="009E1229">
        <w:rPr>
          <w:rFonts w:ascii="Arial Unicode" w:eastAsia="Calibri" w:hAnsi="Arial Unicode" w:cs="Times New Roman"/>
        </w:rPr>
        <w:t>Լևոնյան</w:t>
      </w:r>
      <w:r w:rsidRPr="009E1229">
        <w:rPr>
          <w:rFonts w:ascii="Arial Unicode" w:eastAsia="Calibri" w:hAnsi="Arial Unicode" w:cs="Times New Roman"/>
          <w:lang w:val="en-US"/>
        </w:rPr>
        <w:t xml:space="preserve"> 350 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 xml:space="preserve">, </w:t>
      </w:r>
      <w:r w:rsidRPr="009E1229">
        <w:rPr>
          <w:rFonts w:ascii="Arial Unicode" w:eastAsia="Calibri" w:hAnsi="Arial Unicode" w:cs="Times New Roman"/>
        </w:rPr>
        <w:t>Կրպեյան</w:t>
      </w:r>
      <w:r w:rsidRPr="009E1229">
        <w:rPr>
          <w:rFonts w:ascii="Arial Unicode" w:eastAsia="Calibri" w:hAnsi="Arial Unicode" w:cs="Times New Roman"/>
          <w:lang w:val="en-US"/>
        </w:rPr>
        <w:t xml:space="preserve"> </w:t>
      </w:r>
      <w:r w:rsidRPr="009E1229">
        <w:rPr>
          <w:rFonts w:ascii="Arial Unicode" w:eastAsia="Calibri" w:hAnsi="Arial Unicode" w:cs="Times New Roman"/>
        </w:rPr>
        <w:t>նրբանցք</w:t>
      </w:r>
      <w:r w:rsidRPr="009E1229">
        <w:rPr>
          <w:rFonts w:ascii="Arial Unicode" w:eastAsia="Calibri" w:hAnsi="Arial Unicode" w:cs="Times New Roman"/>
          <w:lang w:val="en-US"/>
        </w:rPr>
        <w:t xml:space="preserve"> 300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 xml:space="preserve">, </w:t>
      </w:r>
      <w:r w:rsidRPr="009E1229">
        <w:rPr>
          <w:rFonts w:ascii="Arial Unicode" w:eastAsia="Calibri" w:hAnsi="Arial Unicode" w:cs="Times New Roman"/>
        </w:rPr>
        <w:t>Շահումյան</w:t>
      </w:r>
      <w:r w:rsidRPr="009E1229">
        <w:rPr>
          <w:rFonts w:ascii="Arial Unicode" w:eastAsia="Calibri" w:hAnsi="Arial Unicode" w:cs="Times New Roman"/>
          <w:lang w:val="en-US"/>
        </w:rPr>
        <w:t xml:space="preserve"> </w:t>
      </w:r>
      <w:r w:rsidRPr="009E1229">
        <w:rPr>
          <w:rFonts w:ascii="Arial Unicode" w:eastAsia="Calibri" w:hAnsi="Arial Unicode" w:cs="Times New Roman"/>
        </w:rPr>
        <w:t>փակուղի</w:t>
      </w:r>
      <w:r w:rsidRPr="009E1229">
        <w:rPr>
          <w:rFonts w:ascii="Arial Unicode" w:eastAsia="Calibri" w:hAnsi="Arial Unicode" w:cs="Times New Roman"/>
          <w:lang w:val="en-US"/>
        </w:rPr>
        <w:t xml:space="preserve"> 150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 xml:space="preserve"> (1200</w:t>
      </w:r>
      <w:r w:rsidRPr="009E1229">
        <w:rPr>
          <w:rFonts w:ascii="Arial Unicode" w:eastAsia="Calibri" w:hAnsi="Arial Unicode" w:cs="Times New Roman"/>
        </w:rPr>
        <w:t>մ</w:t>
      </w:r>
      <w:r w:rsidRPr="009E1229">
        <w:rPr>
          <w:rFonts w:ascii="Arial Unicode" w:eastAsia="Calibri" w:hAnsi="Arial Unicode" w:cs="Times New Roman"/>
          <w:lang w:val="en-US"/>
        </w:rPr>
        <w:t>)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փողոցների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միջին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լայնությունը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6-7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մ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Նշված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փողոցներում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բացակայում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գիշերային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լուսավորությունը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որտեղ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պետք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իրականացվեն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գիշերային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լուսավորության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անցկացման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ամբողջական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աշխատանքներ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`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գրունտի քանդ</w:t>
      </w:r>
      <w:r w:rsidRPr="009E1229">
        <w:rPr>
          <w:rFonts w:ascii="Arial Unicode" w:eastAsia="Calibri" w:hAnsi="Arial Unicode" w:cs="Times New Roman"/>
          <w:lang w:eastAsia="ru-RU"/>
        </w:rPr>
        <w:t>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հենասյուների տեղադրում պողպատե խողովակներից, </w:t>
      </w:r>
      <w:r w:rsidRPr="009E1229">
        <w:rPr>
          <w:rFonts w:ascii="Arial Unicode" w:eastAsia="Calibri" w:hAnsi="Arial Unicode" w:cs="Times New Roman"/>
          <w:lang w:eastAsia="ru-RU"/>
        </w:rPr>
        <w:t>գ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րունտի </w:t>
      </w:r>
      <w:r w:rsidRPr="009E1229">
        <w:rPr>
          <w:rFonts w:ascii="Arial Unicode" w:eastAsia="Calibri" w:hAnsi="Arial Unicode" w:cs="Times New Roman"/>
          <w:lang w:val="en-US" w:eastAsia="ru-RU"/>
        </w:rPr>
        <w:lastRenderedPageBreak/>
        <w:t xml:space="preserve">հետլիցք, խամքարաբետոնից հիմքերի պատրաստում, ավելորդ գրունտի և շինաղբի հեռացում, հենասյուների երկշերտ յուղաներկում, </w:t>
      </w:r>
      <w:r w:rsidRPr="009E1229">
        <w:rPr>
          <w:rFonts w:ascii="Arial Unicode" w:eastAsia="Calibri" w:hAnsi="Arial Unicode" w:cs="Times New Roman"/>
          <w:lang w:eastAsia="ru-RU"/>
        </w:rPr>
        <w:t>մալուխների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անցկացում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Times New Roman"/>
          <w:lang w:eastAsia="ru-RU"/>
        </w:rPr>
        <w:t>ժամային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ռելեների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Times New Roman"/>
          <w:lang w:eastAsia="ru-RU"/>
        </w:rPr>
        <w:t>մագնիսական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թողարկիչի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Times New Roman"/>
          <w:lang w:eastAsia="ru-RU"/>
        </w:rPr>
        <w:t>ավտոմատ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անջատիչի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Times New Roman"/>
          <w:lang w:eastAsia="ru-RU"/>
        </w:rPr>
        <w:t>մետաղական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արկղի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տեղադրում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մուտքահաշվարկային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սարքերի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համար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, </w:t>
      </w:r>
      <w:r w:rsidRPr="009E1229">
        <w:rPr>
          <w:rFonts w:ascii="Arial Unicode" w:eastAsia="Calibri" w:hAnsi="Arial Unicode" w:cs="Times New Roman"/>
          <w:lang w:eastAsia="ru-RU"/>
        </w:rPr>
        <w:t>միաֆազ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երկտարիֆ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50</w:t>
      </w:r>
      <w:r w:rsidRPr="009E1229">
        <w:rPr>
          <w:rFonts w:ascii="Arial Unicode" w:eastAsia="Calibri" w:hAnsi="Arial Unicode" w:cs="Times New Roman"/>
          <w:lang w:eastAsia="ru-RU"/>
        </w:rPr>
        <w:t>Ա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էլեկտրոնային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հաշվիչի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տեղադրում</w:t>
      </w:r>
      <w:r w:rsidRPr="009E1229">
        <w:rPr>
          <w:rFonts w:ascii="Arial Unicode" w:eastAsia="Calibri" w:hAnsi="Arial Unicode" w:cs="Times New Roman"/>
          <w:lang w:val="en-US"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Լուսատուուները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ԼԵԴ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լամպերը պետք է ապահովեն`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գունային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ջերմաստիճանը` 4000+300Կ,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գունափոխման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ինդեքսը` նվազագույնը 70,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լարման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աշխատանքային տիրույթը` առնվազն 150-250Վ,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աշխատանքային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ւերմաստիճանը` առնվազն` -25 մինչև 50</w:t>
      </w:r>
      <w:r w:rsidRPr="009E1229">
        <w:rPr>
          <w:rFonts w:ascii="Arial Unicode" w:eastAsia="Calibri" w:hAnsi="Arial Unicode" w:cs="Times New Roman"/>
          <w:vertAlign w:val="superscript"/>
          <w:lang w:val="en-US" w:eastAsia="ru-RU"/>
        </w:rPr>
        <w:t>0</w:t>
      </w:r>
      <w:r w:rsidRPr="009E1229">
        <w:rPr>
          <w:rFonts w:ascii="Arial Unicode" w:eastAsia="Calibri" w:hAnsi="Arial Unicode" w:cs="Times New Roman"/>
          <w:lang w:val="en-US" w:eastAsia="ru-RU"/>
        </w:rPr>
        <w:t>C,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հաշվարկի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վրա հիմնված լուսատուի լույսի ցրման անկյունը/գրֆիկը,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պաշտպանվածության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դասը` առնվազն IP65,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արդյունավետությունը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>` նվազագույնը 125լմ/վատ,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proofErr w:type="gramStart"/>
      <w:r w:rsidRPr="009E1229">
        <w:rPr>
          <w:rFonts w:ascii="Arial Unicode" w:eastAsia="Calibri" w:hAnsi="Arial Unicode" w:cs="Times New Roman"/>
          <w:lang w:val="en-US" w:eastAsia="ru-RU"/>
        </w:rPr>
        <w:t>լուսատուի</w:t>
      </w:r>
      <w:proofErr w:type="gramEnd"/>
      <w:r w:rsidRPr="009E1229">
        <w:rPr>
          <w:rFonts w:ascii="Arial Unicode" w:eastAsia="Calibri" w:hAnsi="Arial Unicode" w:cs="Times New Roman"/>
          <w:lang w:val="en-US" w:eastAsia="ru-RU"/>
        </w:rPr>
        <w:t xml:space="preserve"> պահանջվող հավաստագրերը (ENEC, TUV, EAC և այլն):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Ֆոտովոլտային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կայան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տեղադրվելու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է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1 </w:t>
      </w:r>
      <w:r w:rsidRPr="009E1229">
        <w:rPr>
          <w:rFonts w:ascii="Arial Unicode" w:eastAsia="Calibri" w:hAnsi="Arial Unicode" w:cs="Times New Roman"/>
          <w:lang w:eastAsia="ru-RU"/>
        </w:rPr>
        <w:t>հատ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10</w:t>
      </w:r>
      <w:r w:rsidRPr="009E1229">
        <w:rPr>
          <w:rFonts w:ascii="Arial Unicode" w:eastAsia="Calibri" w:hAnsi="Arial Unicode" w:cs="Times New Roman"/>
          <w:lang w:eastAsia="ru-RU"/>
        </w:rPr>
        <w:t>Կվ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տ </w:t>
      </w:r>
      <w:r w:rsidRPr="009E1229">
        <w:rPr>
          <w:rFonts w:ascii="Arial Unicode" w:eastAsia="Calibri" w:hAnsi="Arial Unicode" w:cs="Times New Roman"/>
          <w:lang w:eastAsia="ru-RU"/>
        </w:rPr>
        <w:t>հզորությամբ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Տ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եղադրվելու է </w:t>
      </w:r>
      <w:r w:rsidRPr="009E1229">
        <w:rPr>
          <w:rFonts w:ascii="Arial Unicode" w:eastAsia="Calibri" w:hAnsi="Arial Unicode" w:cs="Times New Roman"/>
          <w:lang w:eastAsia="ru-RU"/>
        </w:rPr>
        <w:t>Գեղարվեստի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դպրոցի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կտուրին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` </w:t>
      </w:r>
      <w:r w:rsidRPr="009E1229">
        <w:rPr>
          <w:rFonts w:ascii="Arial Unicode" w:eastAsia="Calibri" w:hAnsi="Arial Unicode" w:cs="Times New Roman"/>
          <w:lang w:eastAsia="ru-RU"/>
        </w:rPr>
        <w:t>Շահումյան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15 հասցեում: Տեղադրվելու են 49,62 Վ, 10,74Ա, 440Վտ հզորության ՖՎ մոդուլներ: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eastAsia="ru-RU"/>
        </w:rPr>
      </w:pPr>
      <w:r w:rsidRPr="009E1229">
        <w:rPr>
          <w:rFonts w:ascii="Arial Unicode" w:eastAsia="Calibri" w:hAnsi="Arial Unicode" w:cs="Times New Roman"/>
          <w:b/>
          <w:lang w:eastAsia="ru-RU"/>
        </w:rPr>
        <w:t>3.Կատարման ենթակա աշխատանքների համառոտ 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eastAsia="ru-RU"/>
        </w:rPr>
      </w:pP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իրականացնելու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անհրաժեշտ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նախագծա</w:t>
      </w:r>
      <w:r w:rsidRPr="009E1229">
        <w:rPr>
          <w:rFonts w:ascii="Arial Unicode" w:eastAsia="Calibri" w:hAnsi="Arial Unicode" w:cs="Times New Roman"/>
          <w:lang w:eastAsia="ru-RU"/>
        </w:rPr>
        <w:t>-</w:t>
      </w:r>
      <w:r w:rsidRPr="009E1229">
        <w:rPr>
          <w:rFonts w:ascii="Arial Unicode" w:eastAsia="Calibri" w:hAnsi="Arial Unicode" w:cs="Times New Roman"/>
          <w:lang w:val="en-US" w:eastAsia="ru-RU"/>
        </w:rPr>
        <w:t>նախահաշվային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փաստաթղթերի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ձեռքբերում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իրականացման մրցույթի հայտարարում,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հաղթող կապալառույի հետ պայմանագրի կնքում,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շինթույլտվության տրամադրում,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կատարման հատվածներում նախապատրաստական աշխատանքների իրականացում,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շինարարական աշխատանքների իրականացում: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Լուսավորության աշխատանքների անցկացման համար հաշվի են առնվել բոլոր պայմանները և պայմաններից ելնելով պետք է իրականացվի`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numPr>
          <w:ilvl w:val="0"/>
          <w:numId w:val="4"/>
        </w:num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գրունտի քանդ</w:t>
      </w:r>
      <w:r w:rsidRPr="009E1229">
        <w:rPr>
          <w:rFonts w:ascii="Arial Unicode" w:eastAsia="Calibri" w:hAnsi="Arial Unicode" w:cs="Times New Roman"/>
          <w:lang w:eastAsia="ru-RU"/>
        </w:rPr>
        <w:t>ում,</w:t>
      </w:r>
    </w:p>
    <w:p w:rsidR="009E1229" w:rsidRPr="009E1229" w:rsidRDefault="009E1229" w:rsidP="009E1229">
      <w:pPr>
        <w:numPr>
          <w:ilvl w:val="0"/>
          <w:numId w:val="4"/>
        </w:num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հենասյուների տեղադրում պողպատե խողովակներից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4"/>
        </w:num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գ</w:t>
      </w:r>
      <w:r w:rsidRPr="009E1229">
        <w:rPr>
          <w:rFonts w:ascii="Arial Unicode" w:eastAsia="Calibri" w:hAnsi="Arial Unicode" w:cs="Times New Roman"/>
          <w:lang w:val="en-US" w:eastAsia="ru-RU"/>
        </w:rPr>
        <w:t>րունտի հետլիցք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4"/>
        </w:num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խամքարաբետոնից հիմքերի պատրաստում</w:t>
      </w:r>
      <w:r w:rsidRPr="009E1229">
        <w:rPr>
          <w:rFonts w:ascii="Arial Unicode" w:eastAsia="Calibri" w:hAnsi="Arial Unicode" w:cs="Times New Roman"/>
          <w:lang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Աշխատանքների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կատարման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ժամկետը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Սկիզբ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01.07.2021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թ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.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Տևողությունը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` 4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ամիս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hd w:val="clear" w:color="auto" w:fill="FFFFFF"/>
        <w:tabs>
          <w:tab w:val="left" w:pos="285"/>
          <w:tab w:val="center" w:pos="5103"/>
        </w:tabs>
        <w:jc w:val="center"/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ՀՀ պետական բյուջեից նպատակային հատկացումներ`սուբվենցիաներ ստանալու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</w:pPr>
      <w:proofErr w:type="gramStart"/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նպատակով</w:t>
      </w:r>
      <w:proofErr w:type="gramEnd"/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 xml:space="preserve"> 2020 թվականի բյուջետային ֆինանսավորման ծրագրային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lang w:val="en-US"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Հ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Ա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Յ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Տ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 </w:t>
      </w:r>
    </w:p>
    <w:tbl>
      <w:tblPr>
        <w:tblW w:w="10041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7723"/>
      </w:tblGrid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անվանումը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Սարյան 2-րդ նրբանցք, Պ.Սևակ, Ռ.Լևոնյան, Կրպեյան նրբանցք, Շահումյան փակուղի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>գիշերային</w:t>
            </w:r>
            <w:r w:rsidRPr="009E1229">
              <w:rPr>
                <w:rFonts w:ascii="Arial Unicode" w:eastAsia="Times New Roman" w:hAnsi="Arial Unicode" w:cs="Calibri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անցկացման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ֆոտովոլտային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կայանի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տեղադրման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աշխատանքներ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Մարզ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Արագածոտն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Համայնքը /համայնքները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 համայնք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/բնակավայրի հեռավորությունը մայրաքաղաք Երևանից, ինչպես նաև մարզկենտրոնից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Երևանից 70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կմ,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մարզկենտրոնից 48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/բնակավայրի բնակչությունը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6968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մարդ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Սահմանամերձ, բարձր լեռնային համայնք /բնակավայրի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բնակավայրի ենթակառուցվածքների վերաբերյալ հակիրճ տեղեկատվություն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2015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հիմնովին</w:t>
            </w:r>
            <w:proofErr w:type="gramEnd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վերանորոգվել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խմելու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ջուրը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ձմռանը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մատակարարվում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24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ժայա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ռեժիմով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` ամռանը 12: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ի տնտեսությունների 95%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ապահոված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գազամատակարարման համակարգով: 2018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համյնքում` ՄԱԿ-ի զարգացման հիմնադրամի աջակցությամբ և համայնքի միջոցներով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տեղադրվել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65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ընդհանուր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հզորությամբ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ֆոտովոլտային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էլեկտրակայան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ներ, համայնքապետարանում 30 կվտ, մշակույթի կենտրոնում 20կվտ, սպորտ դպրոցում  10 կվտ և ջրատաքացուցիչ 1,2 տ տարողությամբ,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N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3 մանկապարտեզում 5 կվտ և ջրատաքացուցիչ 300լ տարողությամբ,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 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նպատակն է համայնքի ենթակառաուցվածները ապահովել էլեկտրաէներգիայով, ինչպես նաև համայքում առկա գիշերային լուսավորության լուսատուներ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ամբողջությամբ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փոխարինվել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ԼԵԴ լամպերով: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մշտապես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իրականացվել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լուսավ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ո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րության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ընդլայնում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19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4.2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ճանապարհ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:Երկու բազմաբնակարան շենքի կտուր: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նկարագրությունը և դրա իրականացման անհրաժեշտությունը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ներհամայնքային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ճանապարհների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երկարությունը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42.3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19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լուսավորված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միջոցներով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բարելավ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ցանցում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սակայն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չի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ապահովում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համաչափ զարգացմանը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ֆոտովոլտային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կայանների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ավելացումը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կնվազեցնի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ծախսերը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5-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ամյա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զարգացման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2021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տարեկան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աշխատանքային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պլանում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անցկացումը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ունի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հստակ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տեղը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ներկայացված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անձնագրի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տեսքով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Հաշվի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առնելով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շարք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առաջնահերթություններ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բնակչության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ապահով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տեղաշարժը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անհրաժեշտություն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առաջանում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անցկաց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ու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Ծրագրի ակնկալվող արդյունքները, որոնց միջոցով պետք է հասնել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ծրագրի իրականացման նպատակին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lastRenderedPageBreak/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իրականացմամբ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կունենա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լուսավորված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մարդկանց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ավտոմեքենաների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երթևեկության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ներկայանալի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փողոցներ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lastRenderedPageBreak/>
              <w:t xml:space="preserve">Ծրագրի իրականացման միջնաժամկետ արդյունքներ/2-3 տարի հետո/ - այս ծրագրի իրականացումից հետո`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բարելավվի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բնակիչների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կյանքի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որակը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հասարակական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նշանակության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օբյեկտներ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ծառայությունների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թիվը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կաշխուժանա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առօրյան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անցկացման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շնորհիվ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մարդկանց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տեղաշարժը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կդառնա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առավել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կապահովվի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տարբեր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հատվածների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համաչափ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զարգացումը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Այս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բոլոր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խնդիրների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լուծման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կարևորվում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պետական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աջակցությունը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պաշտոնական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դրամաշնորհի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տրամադրումը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Ծրագրի արդյունքներին հասնելու գործողությունները և միջոցառումները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արդյունքին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կատարել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հետևյալ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գործողությունները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լուսավորության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անցկացման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ֆոտովոլտային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կայանների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տեղադրման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նախագծա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նախահաշվային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փաստաթղթերի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ձեռքբերում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իրականացման մրցույթի հայտարարում,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հաղթող կապալառույի հետ պայմանագրի կնքում,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շինթույլտվության տրամադրում,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կատարման հատվածներում նախապատրաստական աշխատանքների իրականացում,</w:t>
            </w:r>
          </w:p>
          <w:p w:rsidR="009E1229" w:rsidRPr="009E1229" w:rsidRDefault="009E1229" w:rsidP="009E1229">
            <w:pPr>
              <w:numPr>
                <w:ilvl w:val="0"/>
                <w:numId w:val="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շինարարական աշխատանքների իրականացում: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Նշված աշխատանքների իրականացման համար անհրաժեշտ է`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գրունտի քանդում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գ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րունտի հետլիցք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ավելորդ գրունտի և շինաղբի հեռացում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խամքարաբետոնից հիմքերի պատրաստում շերտ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հենասյուների տեղադրում պողպատե խողովակներից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հենասյուների երկշերտ յուղաներկում </w:t>
            </w:r>
          </w:p>
          <w:p w:rsidR="009E1229" w:rsidRPr="009E1229" w:rsidRDefault="009E1229" w:rsidP="009E1229">
            <w:pPr>
              <w:numPr>
                <w:ilvl w:val="0"/>
                <w:numId w:val="8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49,62 Վ, 10,74Ա, 440Վտ հզորության ՖՎ մոդուլնե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տեղադրում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իրականացման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արդյունքում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սեփականության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իրավունքով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պատկանող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հիմնական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միջոցների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արժեքի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ավելացում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Ծրագրով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նախատեսվող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ծախսերը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կապիտալ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բնույթի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ծախսեր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կատարվում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ֆոնդային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բյուջեյի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ծախսերով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: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Հիշյալ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փողոցի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, ֆոտովոլտային կայան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սեփականության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իրավունքով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պատկանում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համայնքին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: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Ներդնելով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12</w:t>
            </w:r>
            <w:r w:rsidRPr="009E1229">
              <w:rPr>
                <w:rFonts w:ascii="Arial" w:eastAsia="Calibri" w:hAnsi="Arial" w:cs="Arial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000,0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հազ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այդ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չափով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կավելանա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սեփականության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իրավունքով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պատկանող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գույքի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արժեքը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:</w:t>
            </w:r>
          </w:p>
        </w:tc>
      </w:tr>
      <w:tr w:rsidR="009E1229" w:rsidRPr="009E1229" w:rsidTr="009E1229">
        <w:trPr>
          <w:trHeight w:val="541"/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ազդեցությունը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շահառուների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վրա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numPr>
                <w:ilvl w:val="0"/>
                <w:numId w:val="10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Համյնքն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ունի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շուրջ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թվով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6968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շահառուներ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:</w:t>
            </w:r>
          </w:p>
          <w:p w:rsidR="009E1229" w:rsidRPr="009E1229" w:rsidRDefault="009E1229" w:rsidP="009E1229">
            <w:pPr>
              <w:numPr>
                <w:ilvl w:val="0"/>
                <w:numId w:val="10"/>
              </w:num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Թվով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1250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շահառուների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համար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կապահովի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անվտանգ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տեղաշարժ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:</w:t>
            </w:r>
          </w:p>
          <w:p w:rsidR="009E1229" w:rsidRPr="009E1229" w:rsidRDefault="009E1229" w:rsidP="009E1229">
            <w:pPr>
              <w:numPr>
                <w:ilvl w:val="0"/>
                <w:numId w:val="10"/>
              </w:num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Տարածքում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առկա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առևտրի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սրահների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ծառայությունների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գործունեության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աշխուժացում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Սարյան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 2-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րդ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նրբանցք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Պ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>.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Սևակ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Ռ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>.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Լևոնյան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Կրպեյան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նրբանցք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Շահումյան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</w:rPr>
              <w:t>փակուղի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փողոցների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հարակից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տարածքները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խիտ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բնակեցված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են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մարդկանց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տեղաշարժը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մեծ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մասամբ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հետիոտնային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որը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չէ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լուրջ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անհանգստություն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պատճառում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ինչպես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անցորդներին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այնպես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էլ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վարորդներին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գիշերային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ժամերին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Ֆոտովոլտային կայանի տեղադրումը կբերի համայնքի բյուջեյի նվազեցման: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Կստեղծվի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առավել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բարեկեցիկ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հարմարավետ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կյանք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կբարելավվի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բնակչության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սոցիալ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տնտեսական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պայմանները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իրականացման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ընթացքում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արդյունքում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ստեղծվող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աշխատատեղեր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Ծրագրի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իրականացման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ժամանակ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կստեղծվի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թվով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8-15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նոր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աշխատատեղ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նախորդ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բյուջեն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բյուջեի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կատարողականը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lastRenderedPageBreak/>
              <w:t>Նախորդ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բյուջեն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val="en-US" w:eastAsia="ru-RU"/>
              </w:rPr>
              <w:t xml:space="preserve">` 204545300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val="en-US" w:eastAsia="ru-RU"/>
              </w:rPr>
              <w:t>.</w:t>
            </w:r>
            <w:r w:rsidRPr="009E1229">
              <w:rPr>
                <w:rFonts w:ascii="Arial Unicode" w:eastAsia="Calibri" w:hAnsi="Arial Unicode" w:cs="Times New Roman"/>
                <w:i/>
                <w:iCs/>
                <w:sz w:val="20"/>
                <w:szCs w:val="20"/>
                <w:lang w:val="en-US" w:eastAsia="ru-RU"/>
              </w:rPr>
              <w:br/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                                                                                                              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հազ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76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8"/>
              <w:gridCol w:w="1254"/>
              <w:gridCol w:w="1254"/>
              <w:gridCol w:w="1255"/>
            </w:tblGrid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lastRenderedPageBreak/>
                    <w:t> 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Փաստացին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Տոկոսը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վարչական բյուջեի եկամուտները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-Վարչական բյուջեի եկամուտներ, 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Սեփական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74448,0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69387,9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ֆոնդային բյուջեի եկամուտներ,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422482,29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395326,19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օտարումից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181000,0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169390,9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սուբվենցիա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Գույքի օտարումից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5953,0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15500,0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բյուջեյի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304366,9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296073,7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97,3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196410,6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99821,6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99663,1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99,8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փաստացի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222350,2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222348,5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99,9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ճանապարհային տրանսպորտ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Ընդհանուր բնույթի հանրային ծառայություններ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17305,0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16067,8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92,8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ընթացիկ տարվա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բյուջեն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ընթացիկ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բյուջեեն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215</w:t>
            </w:r>
            <w:r w:rsidRPr="009E1229">
              <w:rPr>
                <w:rFonts w:ascii="Arial" w:eastAsia="Calibri" w:hAnsi="Arial" w:cs="Arial"/>
                <w:bCs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000 700</w:t>
            </w:r>
            <w:r w:rsidRPr="009E1229">
              <w:rPr>
                <w:rFonts w:ascii="Arial Unicode" w:eastAsia="Calibri" w:hAnsi="Arial Unicode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Arial"/>
                <w:bCs/>
                <w:sz w:val="20"/>
                <w:szCs w:val="20"/>
                <w:lang w:eastAsia="ru-RU"/>
              </w:rPr>
              <w:t xml:space="preserve">ՀՀ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.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հազ. դրամ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7"/>
              <w:gridCol w:w="1993"/>
            </w:tblGrid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եկամուտներ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Վարչական բյուջեի եկամուտներ, 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սեփական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72605,1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եկամուտներ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այդ</w:t>
                  </w:r>
                  <w:r w:rsidRPr="009E1229"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թվում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200000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 օտարումից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189200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 սուբվենցիա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 xml:space="preserve">-Վարչական բյուջեյի պահուստային ֆոնդից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lastRenderedPageBreak/>
                    <w:t>հատկացումներ ֆոնդային բյուջե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lastRenderedPageBreak/>
                    <w:t>10800.0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lastRenderedPageBreak/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4833,0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ծախսեր,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պլանավորված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 xml:space="preserve"> ճանապարհային տրանսպորտ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120000.0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-լուսավորություն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-Ընդհանուր բնույթի հանրային ծառայություններ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ընթացիկ տարվա բյուջեի նախագծով կանխատեսվող բյուջետային մուտքերի (ներառյալ ֆինանսական համահարթեցման դոտացիայի գծով կանխատեսվող մուտքերը) հաշվին նշված ծրագրի իրականացման անհնարինության հիմնավորումը (համապատասխան հաշվարկներով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. –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կանխատեսվող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սեփական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72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605 100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ֆինանսական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համահարթեցման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դոտացիան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136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921 300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կկազմի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215 000 700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տարեսկզբի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մնացրդը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ուղղվելու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3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074 600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`  10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800 000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ծախսերը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կլինեն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ընդամենը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200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տվյալ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նախատեսված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5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400 000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իսկ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արժեքը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12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Այսինքն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պակաս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չափը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6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660 000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Այդ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պատճառով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անհնարին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դառնում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ամբողջական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իրականացումը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բյուջեն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այդ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թվում՝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շինարարական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օբյեկտների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նախագծման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նախագծանախահաշվային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փաստաթղթերի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պետական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lastRenderedPageBreak/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հեղինակային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br/>
              <w:t xml:space="preserve">-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գոյություն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ունեցող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շենք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շինությունների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վիճակի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վերաբերյալ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val="hy-AM" w:eastAsia="ru-RU"/>
              </w:rPr>
              <w:lastRenderedPageBreak/>
              <w:t xml:space="preserve"> 12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val="hy-AM" w:eastAsia="ru-RU"/>
              </w:rPr>
              <w:t xml:space="preserve">000 000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(100%)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 360 000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 36 000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 240 000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 72 000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>36 000 ՀՀ դրամ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hy-AM" w:eastAsia="ru-RU"/>
              </w:rPr>
              <w:lastRenderedPageBreak/>
              <w:t>Համայնքի կողմից ներդրվող մասնաբաժնի չափը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5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400 000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(45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Այլ ներդրողներ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տևողությունը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Սկիզբը 01.07.20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2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1թ.        Տևողությունը `4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ամիս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ծախսերը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Ամփոփ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նախահաշվային արժեքը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` 12 000 000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դրամ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29 հունվարի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02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1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թ.</w:t>
            </w:r>
          </w:p>
        </w:tc>
      </w:tr>
    </w:tbl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b/>
          <w:bCs/>
          <w:color w:val="000000"/>
          <w:sz w:val="20"/>
          <w:szCs w:val="20"/>
          <w:lang w:eastAsia="ru-RU"/>
        </w:rPr>
        <w:t>Այլ տեղեկություններ ծրագրի մասին</w:t>
      </w:r>
      <w:r w:rsidRPr="009E1229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Տվյալ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խնդրի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լուծմամբ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կունենա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լուսավորված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մարդկանց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և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ավտոմեքենաների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երթևեկության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հարմարավետ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անվտանգ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ներկայանալի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փողոցներ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Կբարելավվի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բնակիչների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կյանքի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որակը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կավելանա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հասարակական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նշանակության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օբյեկտներ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ծառայությունների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թիվը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կաշխուժանա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առօրյան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rPr>
          <w:rFonts w:ascii="Calibri" w:eastAsia="Times New Roman" w:hAnsi="Calibri" w:cs="Times New Roman"/>
          <w:lang w:eastAsia="ru-RU"/>
        </w:rPr>
      </w:pPr>
    </w:p>
    <w:p w:rsidR="009E1229" w:rsidRPr="009E1229" w:rsidRDefault="009E1229" w:rsidP="009E1229">
      <w:pPr>
        <w:rPr>
          <w:rFonts w:ascii="Calibri" w:eastAsia="Times New Roman" w:hAnsi="Calibri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jc w:val="right"/>
        <w:rPr>
          <w:rFonts w:ascii="GHEA Grapalat" w:eastAsia="Times New Roman" w:hAnsi="GHEA Grapalat" w:cs="Times New Roman"/>
          <w:sz w:val="24"/>
          <w:szCs w:val="24"/>
          <w:lang w:val="fr-FR" w:eastAsia="ru-RU"/>
        </w:rPr>
      </w:pPr>
      <w:r w:rsidRPr="009E1229"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  <w:t xml:space="preserve">                                                           </w:t>
      </w:r>
      <w:r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  <w:t xml:space="preserve">                            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Հավելված 2                                                                                                                  Թալին համայնքի ավագանու                                                                                       2021թ. </w:t>
      </w:r>
      <w:r w:rsidR="00603F40"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Փ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ետրվարի</w:t>
      </w:r>
      <w:r w:rsidR="00603F40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19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ի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թիվ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10-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Ա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որոշման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  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ԱՐԱԳԱԾՈՏՆԻ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ՄԱՐԶԻ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ԹԱԼԻՆ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ՀԱՄԱՅՆՔԻ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ԿՐՊԵՅԱՆ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ԳՈՐԿԻ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ՁՈՐԱՓՆՅԱ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ՍԱՐՅԱՆ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>1-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ԻՆ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ՍՊԱՆԴԱՐՅԱՆ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2-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ՐԴ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ԹԱՄԱՆՑԻՆԵՐԻ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ԿՈՄԻՏԱՍ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ԹՈՒՄԱՆՅԱՆ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ՄՅԱՍՆԻԿՅԱՆ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sz w:val="20"/>
          <w:szCs w:val="2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ԱՍՖԱԼՏԲԵՏՈՆԵ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ԾԱԾԿԻ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ՀԻՄՆԱՆՈՐՈԳՄԱՆ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ԱՇԽԱՏԱՆՔՆԵՐԻ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eastAsia="ru-RU"/>
        </w:rPr>
        <w:t>ԵՎ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ՆԵՐՀԱՄԱՔԱՅԻՆ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ՓՈՍԱԼՑՄԱՆ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ԱՇԽԱՏԱՆՔՆԵՐԻ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 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</w:pPr>
      <w:proofErr w:type="gramStart"/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ՏԵԽՆԻԿԱԿԱՆ  ԲՆՈՒԹԱԳԻՐ</w:t>
      </w:r>
      <w:proofErr w:type="gramEnd"/>
    </w:p>
    <w:p w:rsidR="009E1229" w:rsidRPr="009E1229" w:rsidRDefault="009E1229" w:rsidP="009E1229">
      <w:pPr>
        <w:tabs>
          <w:tab w:val="left" w:pos="5730"/>
        </w:tabs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ab/>
      </w: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8AC158F" wp14:editId="2CC405F0">
            <wp:extent cx="4551045" cy="5507355"/>
            <wp:effectExtent l="0" t="0" r="1905" b="0"/>
            <wp:docPr id="3" name="Picture 5" descr="Description: C:\Users\complk\AppData\Local\Microsoft\Windows\Temporary Internet Files\Content.Word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complk\AppData\Local\Microsoft\Windows\Temporary Internet Files\Content.Word\IMG_59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9" w:rsidRPr="009E1229" w:rsidRDefault="009E1229" w:rsidP="009E1229">
      <w:pPr>
        <w:jc w:val="center"/>
        <w:rPr>
          <w:rFonts w:ascii="Sylfaen" w:eastAsia="Times New Roman" w:hAnsi="Sylfaen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lang w:val="en-US" w:eastAsia="ru-RU"/>
        </w:rPr>
        <w:t>2021</w:t>
      </w:r>
      <w:r w:rsidRPr="009E1229">
        <w:rPr>
          <w:rFonts w:ascii="Sylfaen" w:eastAsia="Times New Roman" w:hAnsi="Sylfaen" w:cs="Times New Roman"/>
          <w:lang w:eastAsia="ru-RU"/>
        </w:rPr>
        <w:t>թ</w:t>
      </w:r>
      <w:r w:rsidRPr="009E1229">
        <w:rPr>
          <w:rFonts w:ascii="Sylfaen" w:eastAsia="Times New Roman" w:hAnsi="Sylfaen" w:cs="Times New Roman"/>
          <w:lang w:val="en-US" w:eastAsia="ru-RU"/>
        </w:rPr>
        <w:t>.</w:t>
      </w:r>
    </w:p>
    <w:p w:rsidR="009E1229" w:rsidRPr="009E1229" w:rsidRDefault="009E1229" w:rsidP="009E1229">
      <w:pPr>
        <w:rPr>
          <w:rFonts w:ascii="Arial Unicode" w:eastAsia="Times New Roman" w:hAnsi="Arial Unicode" w:cs="Sylfaen"/>
          <w:b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Sylfaen"/>
          <w:b/>
          <w:lang w:val="en-US" w:eastAsia="ru-RU"/>
        </w:rPr>
      </w:pPr>
      <w:r w:rsidRPr="009E1229">
        <w:rPr>
          <w:rFonts w:ascii="Arial Unicode" w:eastAsia="Times New Roman" w:hAnsi="Arial Unicode" w:cs="Sylfaen"/>
          <w:b/>
          <w:lang w:eastAsia="ru-RU"/>
        </w:rPr>
        <w:t>Ներածություն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Մշակել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Կրպեյան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Գորկի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Ձորափնյա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Սարյան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1-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ին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Սպանդարյան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2-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րդ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Թամանցիների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Կոմիտաս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Թումանյան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,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Մյասնիկյան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նրբանցք</w:t>
      </w:r>
      <w:r w:rsidRPr="009E1229">
        <w:rPr>
          <w:rFonts w:ascii="Arial Unicode" w:eastAsia="Times New Roman" w:hAnsi="Arial Unicode" w:cs="Times New Roman"/>
          <w:iCs/>
          <w:color w:val="000000"/>
          <w:sz w:val="20"/>
          <w:szCs w:val="20"/>
          <w:lang w:val="en-US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փողոցների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ասֆալտբետոնե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ծածկույթի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հիմնանորոգման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աշխատանքների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և ներհամայնքային ճանապարհների փոսալցման աշխատանքների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նախագիծ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</w:p>
    <w:p w:rsidR="009E1229" w:rsidRPr="009E1229" w:rsidRDefault="009E1229" w:rsidP="009E1229">
      <w:pPr>
        <w:numPr>
          <w:ilvl w:val="0"/>
          <w:numId w:val="12"/>
        </w:numPr>
        <w:spacing w:after="0" w:line="240" w:lineRule="auto"/>
        <w:ind w:firstLine="426"/>
        <w:contextualSpacing/>
        <w:jc w:val="both"/>
        <w:rPr>
          <w:rFonts w:ascii="Arial Unicode" w:eastAsia="Calibri" w:hAnsi="Arial Unicode" w:cs="Times New Roman"/>
          <w:b/>
        </w:rPr>
      </w:pPr>
      <w:r w:rsidRPr="009E1229">
        <w:rPr>
          <w:rFonts w:ascii="Arial Unicode" w:eastAsia="Calibri" w:hAnsi="Arial Unicode" w:cs="Sylfaen"/>
          <w:b/>
        </w:rPr>
        <w:t>Կիրակման</w:t>
      </w:r>
      <w:r w:rsidRPr="009E1229">
        <w:rPr>
          <w:rFonts w:ascii="Arial Unicode" w:eastAsia="Calibri" w:hAnsi="Arial Unicode" w:cs="Times New Roman"/>
          <w:b/>
        </w:rPr>
        <w:t xml:space="preserve"> </w:t>
      </w:r>
      <w:r w:rsidRPr="009E1229">
        <w:rPr>
          <w:rFonts w:ascii="Arial Unicode" w:eastAsia="Calibri" w:hAnsi="Arial Unicode" w:cs="Sylfaen"/>
          <w:b/>
        </w:rPr>
        <w:t>ոլորտ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Calibri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Սույն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ուղեցույցը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նախատեսված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է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ՀՀ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Արագածոտնի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մարզի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Կրպեյան, Գորկի, Ձորափնյա, Սարյան1-ին նրբանցք, Սպանդարյան 2-րդ նրբանցք, Թամանցիների նրբանցք, Կոմիտաս, Թումանյան, Մյասնիկյան նրբանցք ասֆալտբետոնե ծածկույթի հիմնանորոգման աշխատանքների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կատարման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նախագծահաշվարկային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փաստաթղթերի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պատվիրման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ծախսերի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գնահատման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տեխնիկական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բնութագրի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կազմման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համար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: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Այն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lastRenderedPageBreak/>
        <w:t>նպատակ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ունի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համայքներին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տրվող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սուբվենցիայի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ծրագրի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իրականացման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շնորհիվ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բարելավել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սոցիալ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>-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տնտեսական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վիճակը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որը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կփոխի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ապրելակերպը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արտաքին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տեսքը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>:</w:t>
      </w:r>
    </w:p>
    <w:p w:rsidR="009E1229" w:rsidRPr="009E1229" w:rsidRDefault="009E1229" w:rsidP="009E1229">
      <w:pPr>
        <w:numPr>
          <w:ilvl w:val="0"/>
          <w:numId w:val="12"/>
        </w:numPr>
        <w:spacing w:after="0" w:line="240" w:lineRule="auto"/>
        <w:ind w:firstLine="426"/>
        <w:contextualSpacing/>
        <w:jc w:val="both"/>
        <w:rPr>
          <w:rFonts w:ascii="Arial Unicode" w:eastAsia="Calibri" w:hAnsi="Arial Unicode" w:cs="Times New Roman"/>
          <w:b/>
        </w:rPr>
      </w:pPr>
      <w:r w:rsidRPr="009E1229">
        <w:rPr>
          <w:rFonts w:ascii="Arial Unicode" w:eastAsia="Calibri" w:hAnsi="Arial Unicode" w:cs="Sylfaen"/>
          <w:b/>
        </w:rPr>
        <w:t>Համառոտ</w:t>
      </w:r>
      <w:r w:rsidRPr="009E1229">
        <w:rPr>
          <w:rFonts w:ascii="Arial Unicode" w:eastAsia="Calibri" w:hAnsi="Arial Unicode" w:cs="Times New Roman"/>
          <w:b/>
        </w:rPr>
        <w:t xml:space="preserve"> </w:t>
      </w:r>
      <w:r w:rsidRPr="009E1229">
        <w:rPr>
          <w:rFonts w:ascii="Arial Unicode" w:eastAsia="Calibri" w:hAnsi="Arial Unicode" w:cs="Sylfaen"/>
          <w:b/>
        </w:rPr>
        <w:t>նկարագիր</w:t>
      </w:r>
    </w:p>
    <w:p w:rsidR="009E1229" w:rsidRPr="009E1229" w:rsidRDefault="009E1229" w:rsidP="009E1229">
      <w:pPr>
        <w:spacing w:after="0" w:line="240" w:lineRule="auto"/>
        <w:contextualSpacing/>
        <w:jc w:val="both"/>
        <w:rPr>
          <w:rFonts w:ascii="Arial Unicode" w:eastAsia="Calibri" w:hAnsi="Arial Unicode" w:cs="Times New Roman"/>
          <w:b/>
        </w:rPr>
      </w:pPr>
    </w:p>
    <w:p w:rsidR="009E1229" w:rsidRPr="009E1229" w:rsidRDefault="009E1229" w:rsidP="009E1229">
      <w:pPr>
        <w:spacing w:after="0" w:line="240" w:lineRule="auto"/>
        <w:contextualSpacing/>
        <w:jc w:val="both"/>
        <w:rPr>
          <w:rFonts w:ascii="Arial Unicode" w:eastAsia="Calibri" w:hAnsi="Arial Unicode" w:cs="Times New Roman"/>
          <w:b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Sylfaen"/>
          <w:lang w:val="en-US" w:eastAsia="ru-RU"/>
        </w:rPr>
        <w:t>Թալին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փողոցների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ներհամայնքային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ճանապարհների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ընդհանուր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երկարությունը</w:t>
      </w:r>
      <w:r w:rsidRPr="009E1229">
        <w:rPr>
          <w:rFonts w:ascii="Arial Unicode" w:eastAsia="Calibri" w:hAnsi="Arial Unicode" w:cs="Times New Roman"/>
          <w:lang w:eastAsia="ru-RU"/>
        </w:rPr>
        <w:t xml:space="preserve"> 42.3 </w:t>
      </w:r>
      <w:r w:rsidRPr="009E1229">
        <w:rPr>
          <w:rFonts w:ascii="Arial Unicode" w:eastAsia="Calibri" w:hAnsi="Arial Unicode" w:cs="Sylfaen"/>
          <w:lang w:val="en-US" w:eastAsia="ru-RU"/>
        </w:rPr>
        <w:t>կմ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որից</w:t>
      </w:r>
      <w:r w:rsidRPr="009E1229">
        <w:rPr>
          <w:rFonts w:ascii="Arial Unicode" w:eastAsia="Calibri" w:hAnsi="Arial Unicode" w:cs="Times New Roman"/>
          <w:lang w:eastAsia="ru-RU"/>
        </w:rPr>
        <w:t xml:space="preserve">   19 </w:t>
      </w:r>
      <w:r w:rsidRPr="009E1229">
        <w:rPr>
          <w:rFonts w:ascii="Arial Unicode" w:eastAsia="Calibri" w:hAnsi="Arial Unicode" w:cs="Sylfaen"/>
          <w:lang w:val="en-US" w:eastAsia="ru-RU"/>
        </w:rPr>
        <w:t>կմ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eastAsia="ru-RU"/>
        </w:rPr>
        <w:t>ասֆալտապատ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eastAsia="ru-RU"/>
        </w:rPr>
        <w:t xml:space="preserve">,մնացած ճանապարհները գրունտային և հողային են: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Sylfaen"/>
          <w:lang w:eastAsia="ru-RU"/>
        </w:rPr>
        <w:t>Հ</w:t>
      </w:r>
      <w:r w:rsidRPr="009E1229">
        <w:rPr>
          <w:rFonts w:ascii="Arial Unicode" w:eastAsia="Calibri" w:hAnsi="Arial Unicode" w:cs="Sylfaen"/>
          <w:lang w:val="en-US" w:eastAsia="ru-RU"/>
        </w:rPr>
        <w:t>ամայնքի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բյուջեյի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միջոցներով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eastAsia="ru-RU"/>
        </w:rPr>
        <w:t>ա</w:t>
      </w:r>
      <w:r w:rsidRPr="009E1229">
        <w:rPr>
          <w:rFonts w:ascii="Arial Unicode" w:eastAsia="Calibri" w:hAnsi="Arial Unicode" w:cs="Sylfaen"/>
          <w:lang w:val="en-US" w:eastAsia="ru-RU"/>
        </w:rPr>
        <w:t>մեն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տարի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eastAsia="ru-RU"/>
        </w:rPr>
        <w:t>փոսային նորոգման և ճաքալցման են ենթարկվում միայն գլխավոր ճանապարհները</w:t>
      </w:r>
      <w:r w:rsidRPr="009E1229">
        <w:rPr>
          <w:rFonts w:ascii="Arial Unicode" w:eastAsia="Calibri" w:hAnsi="Arial Unicode" w:cs="Times New Roman"/>
          <w:lang w:eastAsia="ru-RU"/>
        </w:rPr>
        <w:t xml:space="preserve">, որոնք երկարացնում են փողոցների շահագործումը` ապահովելով ավտոմեքենաների և մարդկանց բնականոն և անվտանգ տեղաշարժը, սակայն այն կատարվում է փոքր ծավալներով: 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Sylfaen"/>
          <w:lang w:eastAsia="ru-RU"/>
        </w:rPr>
      </w:pP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Sylfaen"/>
          <w:lang w:eastAsia="ru-RU"/>
        </w:rPr>
        <w:t xml:space="preserve"> 5-</w:t>
      </w:r>
      <w:r w:rsidRPr="009E1229">
        <w:rPr>
          <w:rFonts w:ascii="Arial Unicode" w:eastAsia="Calibri" w:hAnsi="Arial Unicode" w:cs="Sylfaen"/>
          <w:lang w:val="en-US" w:eastAsia="ru-RU"/>
        </w:rPr>
        <w:t>ամյա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զարգացման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ծրագրում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Sylfaen"/>
          <w:lang w:eastAsia="ru-RU"/>
        </w:rPr>
        <w:t xml:space="preserve"> 2021</w:t>
      </w:r>
      <w:r w:rsidRPr="009E1229">
        <w:rPr>
          <w:rFonts w:ascii="Arial Unicode" w:eastAsia="Calibri" w:hAnsi="Arial Unicode" w:cs="Sylfaen"/>
          <w:lang w:val="en-US" w:eastAsia="ru-RU"/>
        </w:rPr>
        <w:t>թ</w:t>
      </w:r>
      <w:r w:rsidRPr="009E1229">
        <w:rPr>
          <w:rFonts w:ascii="Arial Unicode" w:eastAsia="Calibri" w:hAnsi="Arial Unicode" w:cs="Sylfaen"/>
          <w:lang w:eastAsia="ru-RU"/>
        </w:rPr>
        <w:t>.</w:t>
      </w:r>
      <w:proofErr w:type="gramEnd"/>
      <w:r w:rsidRPr="009E1229">
        <w:rPr>
          <w:rFonts w:ascii="Arial Unicode" w:eastAsia="Calibri" w:hAnsi="Arial Unicode" w:cs="Sylfaen"/>
          <w:lang w:eastAsia="ru-RU"/>
        </w:rPr>
        <w:t xml:space="preserve"> </w:t>
      </w: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տարեկան</w:t>
      </w:r>
      <w:proofErr w:type="gramEnd"/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աշխատանքային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պլանում</w:t>
      </w:r>
      <w:r w:rsidRPr="009E1229">
        <w:rPr>
          <w:rFonts w:ascii="Arial Unicode" w:eastAsia="Calibri" w:hAnsi="Arial Unicode" w:cs="Sylfaen"/>
          <w:lang w:eastAsia="ru-RU"/>
        </w:rPr>
        <w:t xml:space="preserve"> ճանապարհաշինությունը` ասֆալտապատում և փոսային նորոգում բաղադրիչներով ունի իր հստակ տեղը, </w:t>
      </w:r>
      <w:r w:rsidRPr="009E1229">
        <w:rPr>
          <w:rFonts w:ascii="Arial Unicode" w:eastAsia="Calibri" w:hAnsi="Arial Unicode" w:cs="Sylfaen"/>
          <w:lang w:val="en-US" w:eastAsia="ru-RU"/>
        </w:rPr>
        <w:t>որը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ներկայացված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անձնագրի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տեսքով</w:t>
      </w:r>
      <w:r w:rsidRPr="009E1229">
        <w:rPr>
          <w:rFonts w:ascii="Arial Unicode" w:eastAsia="Calibri" w:hAnsi="Arial Unicode" w:cs="Sylfaen"/>
          <w:lang w:eastAsia="ru-RU"/>
        </w:rPr>
        <w:t>: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eastAsia="ru-RU"/>
        </w:rPr>
      </w:pPr>
      <w:r w:rsidRPr="009E1229">
        <w:rPr>
          <w:rFonts w:ascii="Arial Unicode" w:eastAsia="Times New Roman" w:hAnsi="Arial Unicode" w:cs="Sylfaen"/>
          <w:lang w:val="en-US" w:eastAsia="ru-RU"/>
        </w:rPr>
        <w:t>Հաշվի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առնելով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համայնքի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մի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շարք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առաջնահերթություններ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և</w:t>
      </w:r>
      <w:r w:rsidRPr="009E1229">
        <w:rPr>
          <w:rFonts w:ascii="Arial Unicode" w:eastAsia="Times New Roman" w:hAnsi="Arial Unicode" w:cs="Sylfaen"/>
          <w:lang w:eastAsia="ru-RU"/>
        </w:rPr>
        <w:t xml:space="preserve"> զարգացման ուղղությունները, այն է փոքր և միջին բիզնեսի զարգացում, բնակչության  սոցիալական պայմանների բարելավում, բարենպաստ միջավայրի ստեղծում, դպրոցահասակ և նախադպրոցական տարիքի երեխաների ապահով և անվտանգ տեղաշարժը, համայնքում հրատապ է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>Կրպեյան 1130, Գորկի 180, Ձորափնյա 340, Սարյան1-ին նրբանցք 150, Սպանդարյան 2-րդ նրբանցք 120, Թամանցիների նրբանցք 120, Կոմիտաս 220, Թումանյան 450, Մյասնիկյան նրբանցք 150 փողոցների հիմնանորոգման և ներհանայնքային փողոցների փոսալցման աշխատանքները</w:t>
      </w:r>
      <w:r w:rsidRPr="009E1229">
        <w:rPr>
          <w:rFonts w:ascii="Arial Unicode" w:eastAsia="Times New Roman" w:hAnsi="Arial Unicode" w:cs="Sylfaen"/>
          <w:lang w:eastAsia="ru-RU"/>
        </w:rPr>
        <w:t xml:space="preserve">:  </w:t>
      </w:r>
      <w:r w:rsidRPr="009E1229">
        <w:rPr>
          <w:rFonts w:ascii="Arial Unicode" w:eastAsia="Times New Roman" w:hAnsi="Arial Unicode" w:cs="Sylfaen"/>
          <w:lang w:val="en-US" w:eastAsia="ru-RU"/>
        </w:rPr>
        <w:t>Փողոցների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միջին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լայնությունը</w:t>
      </w:r>
      <w:r w:rsidRPr="009E1229">
        <w:rPr>
          <w:rFonts w:ascii="Arial Unicode" w:eastAsia="Times New Roman" w:hAnsi="Arial Unicode" w:cs="Sylfaen"/>
          <w:lang w:eastAsia="ru-RU"/>
        </w:rPr>
        <w:t xml:space="preserve"> 6-7</w:t>
      </w:r>
      <w:r w:rsidRPr="009E1229">
        <w:rPr>
          <w:rFonts w:ascii="Arial Unicode" w:eastAsia="Times New Roman" w:hAnsi="Arial Unicode" w:cs="Sylfaen"/>
          <w:lang w:val="en-US" w:eastAsia="ru-RU"/>
        </w:rPr>
        <w:t>մ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ընդամենը</w:t>
      </w:r>
      <w:r w:rsidRPr="009E1229">
        <w:rPr>
          <w:rFonts w:ascii="Arial Unicode" w:eastAsia="Times New Roman" w:hAnsi="Arial Unicode" w:cs="Sylfaen"/>
          <w:lang w:eastAsia="ru-RU"/>
        </w:rPr>
        <w:t xml:space="preserve"> 2860 </w:t>
      </w:r>
      <w:r w:rsidRPr="009E1229">
        <w:rPr>
          <w:rFonts w:ascii="Arial Unicode" w:eastAsia="Times New Roman" w:hAnsi="Arial Unicode" w:cs="Sylfaen"/>
          <w:lang w:val="en-US" w:eastAsia="ru-RU"/>
        </w:rPr>
        <w:t>մ</w:t>
      </w:r>
      <w:r w:rsidRPr="009E1229">
        <w:rPr>
          <w:rFonts w:ascii="Arial Unicode" w:eastAsia="Times New Roman" w:hAnsi="Arial Unicode" w:cs="Times New Roman"/>
          <w:lang w:eastAsia="ru-RU"/>
        </w:rPr>
        <w:t>: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>ՏԵԽՆԻԿԱԿԱՆ 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 xml:space="preserve">Սույն աշխատանքները պետք է իրականացվեն </w:t>
      </w:r>
      <w:r w:rsidRPr="009E1229">
        <w:rPr>
          <w:rFonts w:ascii="Arial Unicode" w:eastAsia="Calibri" w:hAnsi="Arial Unicode" w:cs="Sylfaen"/>
        </w:rPr>
        <w:t>Թալին</w:t>
      </w:r>
      <w:r w:rsidRPr="009E1229">
        <w:rPr>
          <w:rFonts w:ascii="Arial Unicode" w:eastAsia="Calibri" w:hAnsi="Arial Unicode" w:cs="Times New Roman"/>
        </w:rPr>
        <w:t xml:space="preserve"> </w:t>
      </w:r>
      <w:r w:rsidRPr="009E1229">
        <w:rPr>
          <w:rFonts w:ascii="Arial Unicode" w:eastAsia="Calibri" w:hAnsi="Arial Unicode" w:cs="Sylfaen"/>
        </w:rPr>
        <w:t>համայնքի</w:t>
      </w:r>
      <w:r w:rsidRPr="009E1229">
        <w:rPr>
          <w:rFonts w:ascii="Arial Unicode" w:eastAsia="Calibri" w:hAnsi="Arial Unicode" w:cs="Times New Roman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 xml:space="preserve">Կրպեյան, Գորկի, Ձորափնյա, Սարյան1-ին նրբանցք, Սպանդարյան 2-րդ նրբանցք, Թամանցիների նրբանցք, Կոմիտաս, Թումանյան, Մյասնիկյան նրբանցք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փողոցների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 որոշակի  հատվածներում: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Նշված հատվածներում բացակայում է ասֆալտբետոնե շերտը, ինչի համար չեն նախատեսվում ֆրեզավորման աշխատանքներ: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Sylfaen"/>
        </w:rPr>
      </w:pP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>Վերոգրյալ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փողոցներ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ում </w:t>
      </w:r>
      <w:r w:rsidRPr="009E1229">
        <w:rPr>
          <w:rFonts w:ascii="Arial Unicode" w:eastAsia="Calibri" w:hAnsi="Arial Unicode" w:cs="Times New Roman"/>
          <w:lang w:eastAsia="ru-RU"/>
        </w:rPr>
        <w:t xml:space="preserve">պետք է իրականացվեն </w:t>
      </w:r>
      <w:r w:rsidRPr="009E1229">
        <w:rPr>
          <w:rFonts w:ascii="Arial Unicode" w:eastAsia="Calibri" w:hAnsi="Arial Unicode" w:cs="Sylfaen"/>
        </w:rPr>
        <w:t>ասֆալտբետոնե ծածկույթի հիմնանորոգման աշխատանքներ` խճային հիմքի կառուցում 12սմ հաստությամբ խիճ/ 100մ</w:t>
      </w:r>
      <w:r w:rsidRPr="009E1229">
        <w:rPr>
          <w:rFonts w:ascii="Arial Unicode" w:eastAsia="Calibri" w:hAnsi="Arial Unicode" w:cs="Sylfaen"/>
          <w:vertAlign w:val="superscript"/>
        </w:rPr>
        <w:t>2</w:t>
      </w:r>
      <w:r w:rsidRPr="009E1229">
        <w:rPr>
          <w:rFonts w:ascii="Arial Unicode" w:eastAsia="Calibri" w:hAnsi="Arial Unicode" w:cs="Sylfaen"/>
          <w:b/>
        </w:rPr>
        <w:t xml:space="preserve"> </w:t>
      </w:r>
      <w:r w:rsidRPr="009E1229">
        <w:rPr>
          <w:rFonts w:ascii="Arial Unicode" w:eastAsia="Calibri" w:hAnsi="Arial Unicode" w:cs="Sylfaen"/>
        </w:rPr>
        <w:t xml:space="preserve">Բիտումի տարածում </w:t>
      </w:r>
      <w:r w:rsidRPr="009E1229">
        <w:rPr>
          <w:rFonts w:ascii="Arial Unicode" w:eastAsia="Calibri" w:hAnsi="Arial Unicode" w:cs="Sylfaen"/>
          <w:lang w:val="en-US"/>
        </w:rPr>
        <w:t>ճանապարհային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հիմքի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վրա</w:t>
      </w:r>
      <w:r w:rsidRPr="009E1229">
        <w:rPr>
          <w:rFonts w:ascii="Arial Unicode" w:eastAsia="Calibri" w:hAnsi="Arial Unicode" w:cs="Sylfaen"/>
        </w:rPr>
        <w:t xml:space="preserve"> 4,12</w:t>
      </w:r>
      <w:r w:rsidRPr="009E1229">
        <w:rPr>
          <w:rFonts w:ascii="Arial Unicode" w:eastAsia="Calibri" w:hAnsi="Arial Unicode" w:cs="Sylfaen"/>
          <w:lang w:val="en-US"/>
        </w:rPr>
        <w:t>տն</w:t>
      </w:r>
      <w:r w:rsidRPr="009E1229">
        <w:rPr>
          <w:rFonts w:ascii="Arial Unicode" w:eastAsia="Calibri" w:hAnsi="Arial Unicode" w:cs="Sylfaen"/>
        </w:rPr>
        <w:t>/1000</w:t>
      </w:r>
      <w:r w:rsidRPr="009E1229">
        <w:rPr>
          <w:rFonts w:ascii="Arial Unicode" w:eastAsia="Calibri" w:hAnsi="Arial Unicode" w:cs="Sylfaen"/>
          <w:lang w:val="en-US"/>
        </w:rPr>
        <w:t>մ</w:t>
      </w:r>
      <w:r w:rsidRPr="009E1229">
        <w:rPr>
          <w:rFonts w:ascii="Arial Unicode" w:eastAsia="Calibri" w:hAnsi="Arial Unicode" w:cs="Sylfaen"/>
          <w:vertAlign w:val="superscript"/>
        </w:rPr>
        <w:t>2</w:t>
      </w:r>
      <w:r w:rsidRPr="009E1229">
        <w:rPr>
          <w:rFonts w:ascii="Arial Unicode" w:eastAsia="Calibri" w:hAnsi="Arial Unicode" w:cs="Sylfaen"/>
        </w:rPr>
        <w:t xml:space="preserve">: </w:t>
      </w:r>
      <w:r w:rsidRPr="009E1229">
        <w:rPr>
          <w:rFonts w:ascii="Arial Unicode" w:eastAsia="Calibri" w:hAnsi="Arial Unicode" w:cs="Sylfaen"/>
          <w:lang w:val="en-US"/>
        </w:rPr>
        <w:t>Ծածկի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վերին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շերտի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իրականացում</w:t>
      </w:r>
      <w:r w:rsidRPr="009E1229">
        <w:rPr>
          <w:rFonts w:ascii="Arial Unicode" w:eastAsia="Calibri" w:hAnsi="Arial Unicode" w:cs="Sylfaen"/>
        </w:rPr>
        <w:t xml:space="preserve"> H=5</w:t>
      </w:r>
      <w:r w:rsidRPr="009E1229">
        <w:rPr>
          <w:rFonts w:ascii="Arial Unicode" w:eastAsia="Calibri" w:hAnsi="Arial Unicode" w:cs="Sylfaen"/>
          <w:lang w:val="en-US"/>
        </w:rPr>
        <w:t>սմ</w:t>
      </w:r>
      <w:r w:rsidRPr="009E1229">
        <w:rPr>
          <w:rFonts w:ascii="Arial Unicode" w:eastAsia="Calibri" w:hAnsi="Arial Unicode" w:cs="Sylfaen"/>
        </w:rPr>
        <w:t xml:space="preserve"> &lt;&lt;</w:t>
      </w:r>
      <w:r w:rsidRPr="009E1229">
        <w:rPr>
          <w:rFonts w:ascii="Arial Unicode" w:eastAsia="Calibri" w:hAnsi="Arial Unicode" w:cs="Sylfaen"/>
          <w:lang w:val="en-US"/>
        </w:rPr>
        <w:t>Բ</w:t>
      </w:r>
      <w:r w:rsidRPr="009E1229">
        <w:rPr>
          <w:rFonts w:ascii="Arial Unicode" w:eastAsia="Calibri" w:hAnsi="Arial Unicode" w:cs="Sylfaen"/>
        </w:rPr>
        <w:t xml:space="preserve">&gt;&gt; </w:t>
      </w:r>
      <w:r w:rsidRPr="009E1229">
        <w:rPr>
          <w:rFonts w:ascii="Arial Unicode" w:eastAsia="Calibri" w:hAnsi="Arial Unicode" w:cs="Sylfaen"/>
          <w:lang w:val="en-US"/>
        </w:rPr>
        <w:t>տիպի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ա</w:t>
      </w:r>
      <w:r w:rsidRPr="009E1229">
        <w:rPr>
          <w:rFonts w:ascii="Arial Unicode" w:eastAsia="Calibri" w:hAnsi="Arial Unicode" w:cs="Sylfaen"/>
        </w:rPr>
        <w:t>/</w:t>
      </w:r>
      <w:r w:rsidRPr="009E1229">
        <w:rPr>
          <w:rFonts w:ascii="Arial Unicode" w:eastAsia="Calibri" w:hAnsi="Arial Unicode" w:cs="Sylfaen"/>
          <w:lang w:val="en-US"/>
        </w:rPr>
        <w:t>բետոնե</w:t>
      </w:r>
      <w:r w:rsidRPr="009E1229">
        <w:rPr>
          <w:rFonts w:ascii="Arial Unicode" w:eastAsia="Calibri" w:hAnsi="Arial Unicode" w:cs="Sylfaen"/>
        </w:rPr>
        <w:t xml:space="preserve"> </w:t>
      </w:r>
      <w:r w:rsidRPr="009E1229">
        <w:rPr>
          <w:rFonts w:ascii="Arial Unicode" w:eastAsia="Calibri" w:hAnsi="Arial Unicode" w:cs="Sylfaen"/>
          <w:lang w:val="en-US"/>
        </w:rPr>
        <w:t>խառնուրդից</w:t>
      </w:r>
      <w:r w:rsidRPr="009E1229">
        <w:rPr>
          <w:rFonts w:ascii="Arial Unicode" w:eastAsia="Calibri" w:hAnsi="Arial Unicode" w:cs="Sylfaen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Sylfaen"/>
        </w:rPr>
      </w:pPr>
      <w:r w:rsidRPr="009E1229">
        <w:rPr>
          <w:rFonts w:ascii="Arial Unicode" w:eastAsia="Calibri" w:hAnsi="Arial Unicode" w:cs="Sylfaen"/>
        </w:rPr>
        <w:t>Ճանապարհների պատվածքի ծածկի տիպը պետք է լինի մանրահատիկ ասֆալտաբետոնից: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numPr>
          <w:ilvl w:val="0"/>
          <w:numId w:val="12"/>
        </w:numPr>
        <w:spacing w:after="0" w:line="240" w:lineRule="auto"/>
        <w:jc w:val="both"/>
        <w:rPr>
          <w:rFonts w:ascii="Arial Unicode" w:eastAsia="Calibri" w:hAnsi="Arial Unicode" w:cs="Times New Roman"/>
          <w:b/>
          <w:lang w:eastAsia="ru-RU"/>
        </w:rPr>
      </w:pPr>
      <w:r w:rsidRPr="009E1229">
        <w:rPr>
          <w:rFonts w:ascii="Arial Unicode" w:eastAsia="Calibri" w:hAnsi="Arial Unicode" w:cs="Times New Roman"/>
          <w:b/>
          <w:lang w:eastAsia="ru-RU"/>
        </w:rPr>
        <w:t>Կատարման ենթակա աշխատանքների համառոտ 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</w:pP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իրականացնելու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անհրաժեշտ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նախագծա</w:t>
      </w:r>
      <w:r w:rsidRPr="009E1229">
        <w:rPr>
          <w:rFonts w:ascii="Arial Unicode" w:eastAsia="Calibri" w:hAnsi="Arial Unicode" w:cs="Times New Roman"/>
          <w:lang w:eastAsia="ru-RU"/>
        </w:rPr>
        <w:t>-</w:t>
      </w:r>
      <w:r w:rsidRPr="009E1229">
        <w:rPr>
          <w:rFonts w:ascii="Arial Unicode" w:eastAsia="Calibri" w:hAnsi="Arial Unicode" w:cs="Times New Roman"/>
          <w:lang w:val="en-US" w:eastAsia="ru-RU"/>
        </w:rPr>
        <w:t>նախահաշվային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փաստաթղթերի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ձեռքբերում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իրականացման մրցույթի հայտարարում,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հաղթող կապալառույի հետ պայմանագրի կնքում,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շինթույլտվության տրամադրում,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կատարման հատվածներում նախապատրաստական աշխատանքների իրականացում,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շինարարական աշխատանքների իրականացում:</w:t>
      </w: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sz w:val="24"/>
          <w:szCs w:val="24"/>
          <w:lang w:eastAsia="ru-RU"/>
        </w:rPr>
        <w:lastRenderedPageBreak/>
        <w:t>Ճանապարհների հիմնանորոգում`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Calibri" w:hAnsi="Arial Unicode" w:cs="Times New Roman"/>
          <w:b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 xml:space="preserve">Ասֆալտբետոնե հիմնանորոգման  աշխատանքների իրականացման համար անհրաժեշտ է կատարել`  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eastAsia="ru-RU"/>
        </w:rPr>
      </w:pPr>
    </w:p>
    <w:p w:rsidR="009E1229" w:rsidRPr="009E1229" w:rsidRDefault="009E1229" w:rsidP="009E1229">
      <w:pPr>
        <w:numPr>
          <w:ilvl w:val="0"/>
          <w:numId w:val="14"/>
        </w:numPr>
        <w:spacing w:after="0" w:line="240" w:lineRule="auto"/>
        <w:ind w:left="1070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 xml:space="preserve">հիմքերի իրականացում </w:t>
      </w:r>
      <w:r w:rsidRPr="009E1229">
        <w:rPr>
          <w:rFonts w:ascii="Arial Unicode" w:eastAsia="Calibri" w:hAnsi="Arial Unicode" w:cs="Sylfaen"/>
        </w:rPr>
        <w:t>չափազատված խիճից 10 սմ հաստությամբ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14"/>
        </w:numPr>
        <w:spacing w:after="0" w:line="240" w:lineRule="auto"/>
        <w:ind w:left="1070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բիտումի տարածում ճանապարհային հիմքի վրա 1000մ</w:t>
      </w:r>
      <w:r w:rsidRPr="009E1229">
        <w:rPr>
          <w:rFonts w:ascii="Arial Unicode" w:eastAsia="Calibri" w:hAnsi="Arial Unicode" w:cs="Times New Roman"/>
          <w:vertAlign w:val="superscript"/>
          <w:lang w:eastAsia="ru-RU"/>
        </w:rPr>
        <w:t>2</w:t>
      </w:r>
      <w:r w:rsidRPr="009E1229">
        <w:rPr>
          <w:rFonts w:ascii="Arial Unicode" w:eastAsia="Calibri" w:hAnsi="Arial Unicode" w:cs="Times New Roman"/>
          <w:lang w:eastAsia="ru-RU"/>
        </w:rPr>
        <w:t>/4,12տն</w:t>
      </w:r>
    </w:p>
    <w:p w:rsidR="009E1229" w:rsidRPr="009E1229" w:rsidRDefault="009E1229" w:rsidP="009E1229">
      <w:pPr>
        <w:numPr>
          <w:ilvl w:val="0"/>
          <w:numId w:val="14"/>
        </w:numPr>
        <w:spacing w:after="0" w:line="240" w:lineRule="auto"/>
        <w:ind w:left="1070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 xml:space="preserve">ծածկույթի </w:t>
      </w:r>
      <w:r w:rsidRPr="009E1229">
        <w:rPr>
          <w:rFonts w:ascii="Arial Unicode" w:eastAsia="Calibri" w:hAnsi="Arial Unicode" w:cs="Times New Roman"/>
          <w:lang w:val="en-US" w:eastAsia="ru-RU"/>
        </w:rPr>
        <w:t>վերին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շերտի</w:t>
      </w:r>
      <w:r w:rsidRPr="009E1229">
        <w:rPr>
          <w:rFonts w:ascii="Arial Unicode" w:eastAsia="Calibri" w:hAnsi="Arial Unicode" w:cs="Times New Roman"/>
          <w:lang w:eastAsia="ru-RU"/>
        </w:rPr>
        <w:t xml:space="preserve"> պատրաստում ասֆալտբետոնից H=5 սմ հաստությամբ,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b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Աշխատանքների կատարման ժամկետը`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Սկիզբ 01.07.2021թ.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Տևողությունը` 5 ամիս:</w:t>
      </w:r>
    </w:p>
    <w:p w:rsidR="009E1229" w:rsidRPr="009E1229" w:rsidRDefault="009E1229" w:rsidP="009E1229">
      <w:pPr>
        <w:rPr>
          <w:rFonts w:ascii="Calibri" w:eastAsia="Times New Roman" w:hAnsi="Calibri" w:cs="Times New Roman"/>
          <w:lang w:eastAsia="ru-RU"/>
        </w:rPr>
      </w:pPr>
    </w:p>
    <w:p w:rsidR="009E1229" w:rsidRPr="009E1229" w:rsidRDefault="009E1229" w:rsidP="009E1229">
      <w:pPr>
        <w:rPr>
          <w:rFonts w:ascii="Calibri" w:eastAsia="Times New Roman" w:hAnsi="Calibri" w:cs="Times New Roman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ՀՀ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պետական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բյուջեից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հատկացումներ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`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սուբվենցիաներ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ստանալու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proofErr w:type="gramStart"/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նպատակով</w:t>
      </w:r>
      <w:proofErr w:type="gramEnd"/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2021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թվականի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բյուջետային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ֆինանսավորման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ծրագրային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Հ Ա Յ Տ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</w:t>
      </w:r>
    </w:p>
    <w:tbl>
      <w:tblPr>
        <w:tblW w:w="10179" w:type="dxa"/>
        <w:jc w:val="center"/>
        <w:tblCellSpacing w:w="22" w:type="dxa"/>
        <w:tblInd w:w="-3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7723"/>
      </w:tblGrid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անվանումը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Կրպեյան, Գորկի, Ձորափնյա, Սարյան1-ին նրբանցք, Սպանդարյան 2-րդ նրբանցք, Թամանցիների նրբանցք, Կոմիտաս, Թումանյան, Մյասնիկյան նրբանցք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ասֆալտբետոնե ծածկույթի հիմնանորոգման աշխատանքների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ներհամայնքային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ճանապարհների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փոսալցման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աշխատանքներ: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Մարզ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Արագածոտն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Համայնքը /համայնքները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 համայնք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Համայնքի /բնակավայրի հեռավորությունը մայրաքաղաք Երևանից,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ինչպես նաև մարզկենտրոնից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lastRenderedPageBreak/>
              <w:t>Երևանից 70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կմ,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մարզկենտրոնից 48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/բնակավայրի բնակչությունը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6968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մարդ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Սահմանամերձ, բարձր լեռնային համայնք /բնակավայրի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բնակավայրի ենթակառուցվածքների վերաբերյալ հակիրճ տեղեկատվություն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2015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հիմնովին</w:t>
            </w:r>
            <w:proofErr w:type="gramEnd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վերանորոգվել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խմելու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ջուրը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ձմռանը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մատակարարվում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24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ժայա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ռեժիմով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` ամռանը 12: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ի տնտեսությունների 95%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ապահոված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գազամատակարարման համակարգով: 2018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համյնքում` ՄԱԿ-ի զարգացման հիմնադրամի աջակցությամբ և համայնքի միջոցներով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տեղադրվել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65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ընդհանուր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հզորությամբ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ֆոտովոլտային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էլեկտրակայան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ներ, համայնքապետարանում 30 կվտ, մշակույթի կենտրոնում 20կվտ, սպորտ դպրոցում  10 կվտ և ջրատաքացուցիչ 1,2 տ տարողությամբ,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N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3 մանկապարտեզում 5 կվտ և ջրատաքացուցիչ 300լ տարողությամբ,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 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նպատակն է համայնքի ենթակառաուցվածները ապահովել էլեկտրաէներգիայով, ինչպես նաև համայքում առկա գիշերային լուսավորության լուսատուներ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ամբողջությամբ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փոխարինվել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ԼԵԴ լամպերով: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մշտապես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իրականացվել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լուսավ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ո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րության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ընդլայնում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18.2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4.2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ճանապարհ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նկարագրությունը և դրա իրականացման անհրաժեշտությունը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ներհամայնքային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ճանապարհների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երկարությունը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42.3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19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ասֆալտապատ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,մնացած ճանապարհները գրունտային և հողային են: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միջոցներով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փոսային նորոգման և ճաքալցման են ենթարկվում միայն գլխավոր ճանապարհները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որոնք երկարացնում են փողոցների շահագործումը` ապահովելով ավտոմեքենաների և մարդկանց բնականոն և անվտանգ տեղաշարժը, սակայն այն կատարվում է փոքր ծավալներով: 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5-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ամյա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զարգացման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2021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տարեկան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աշխատանքային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պլանում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ճանապարհաշինությունը` ասֆալտապատում և փոսային նորոգում բաղադրիչներով ունի իր հստակ տեղը,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ներկայացված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անձնագրի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տեսքով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Հաշվի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առնելով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մի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շարք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առաջնահերթություններ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զարգացման ուղղությունները, այն է փոքր և միջին բիզնեսի զարգացում, բնակչության  սոցիալական պայմանների բարելավում, բարենպաստ միջավայրի ստեղծում, դպրոցահասակ և նախադպրոցական տարիքի երեխաների ապահով և անվտանգ տեղաշարժը, համայնքում հրատապ է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Կրպեյան 1130, Գորկի 180, Ձորափնյա 340, Սարյան1-ին նրբանցք 150, Սպանդարյան 2-րդ նրբանցք 120, Թամանցիների նրբանցք 120, Կոմիտաս 220, Թումանյան 450, Մյասնիկյան նրբանցք 150 փողոցների հիմնանորոգման աշխատանքները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: 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միջին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լայնությունը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6-7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մ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ընդամենը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4097,6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մ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2020թ.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սուբվենցիոն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իրականացվել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է փողոցների   4200 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vertAlign w:val="superscript"/>
                <w:lang w:eastAsia="ru-RU"/>
              </w:rPr>
              <w:t>2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հիմնանորոգման աշխատանքները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ակնկալվող արդյունքները, որոնց միջոցով պետք է հասնել ծրագրի իրականացման նպատակին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իրականացմամբ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կունենա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հիմնանորոգված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մարդկանց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ավտոմեքենաների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երթևեկության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ներկայանալի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փողոցներ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Ծրագրի իրականացման միջնաժամկետ արդյունքներ/2-3 տարի հետո/ - այս ծրագրի իրականացումից հետո`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բարելավվի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բնակիչների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կյանքի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որակը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հասարակական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նշանակության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օբյեկտներ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ծառայությունների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թիվը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կաշխուժանա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առօրյան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 կավելանա համայնքի հյուրերի և զբոսաշրջիկների թիվը: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Փողոցների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հիմնանորոգման շնորհիվ համայնքում կյանքը կդառնա առավել հետաքրքիր,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կապահովվի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տարբեր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հատվածների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համաչափ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lastRenderedPageBreak/>
              <w:t>զարգացումը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Այս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բոլոր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խնդիրների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լուծման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կարևորվում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պետական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աջակցությունը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պաշտոնական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դրամաշնորհի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տրամադրումը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Ծրագրի արդյունքներին հասնելու գործողությունները և միջոցառումները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արդյունքին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կատարել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հետևյալ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գործողությունները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ասֆալտապատման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նախագծա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նախահաշվային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փաստաթղթերի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ձեռքբերում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իրականացման մրցույթի հայտարարում,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հաղթող կապալառույի հետ պայմանագրի կնքում,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շինթույլտվության տրամադրում,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կատարման հատվածներում նախապատրաստական աշխատանքների իրականացում,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շինարարական աշխատանքների իրականացում: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Նշված աշխատանքների իրականացման համար անհրաժեշտ է`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ասվալտբետոնե ծածկույթի քանդում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,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գոյություն ունեցող բերվածքային ծածկույթի քանդում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ավելորդ գրունտի և շինաղբի հեռացում ,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խճային հիմքի կառուցում,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բիտումի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տարածում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ճանապարհային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հիմքի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վրա</w:t>
            </w:r>
          </w:p>
          <w:p w:rsidR="009E1229" w:rsidRPr="009E1229" w:rsidRDefault="009E1229" w:rsidP="009E1229">
            <w:pPr>
              <w:numPr>
                <w:ilvl w:val="0"/>
                <w:numId w:val="16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ծածկի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վերին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շերտի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իրականացում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արդյունքում համայնքին սեփականության իրավունքով պատկանող հիմնական միջոցների արժեքի ավելացում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Ծրագրով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նախատեսվող ծախսերը կապիտալ բնույթի ծախսեր են և կատարվում են ֆոնդային բյուջեյի ծախսերով: Հիշյալ փողոցները սեփականության իրավունքով պատկանում են համայնքին: Ներդնելով 240</w:t>
            </w:r>
            <w:r w:rsidRPr="009E1229">
              <w:rPr>
                <w:rFonts w:ascii="Arial" w:eastAsia="Calibri" w:hAnsi="Arial" w:cs="Arial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000,0 հազ. ՀՀ դրամ, այդ չափով կավելանա համայնքի սեփականության իրավունքով պատկանող գույքի արժեքը:</w:t>
            </w:r>
          </w:p>
        </w:tc>
      </w:tr>
      <w:tr w:rsidR="009E1229" w:rsidRPr="009E1229" w:rsidTr="009E1229">
        <w:trPr>
          <w:trHeight w:val="541"/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ազդեցությունը համայնքի և շահառուների վրա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Համյնքն ունի շուրջ թվով 6968 շահառուներ:</w:t>
            </w:r>
          </w:p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Թվով 2100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շահառուների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համար կապահովի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և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տեղաշարժ:</w:t>
            </w:r>
          </w:p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Տարածքում առկա առևտրի սրահների, ծառայությունների գործունեության աշխուժացում: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Կրպեյան, Գորկի, Ձորափնյա, Սարյան1-ին նրբանցք, Սպանդարյան 2-րդ նրբանցք, Թամանցիների նրբանցք, Կոմիտաս, Թումանյան, Մյասնիկյան նրբանցք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փողոց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հարակից տարածքները խիտ բնակեցված են, մարդկանց տեղաշարժը մեծ մասամբ հետիոտնային է, որը անվտանգ չէ և լուրջ անհանգստություն է պատճառում անցորդներին: Տրանսպորտային միջոցների օգտագործումը հիշյալ փողոցներում անվտանգ չէ  վարորդների համար, ստեղծվել են լուրջ դժվարություններ: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Կստեղծվի առավել բարեկեցիկ, անվտանգ  և հարմարավետ կյանք, կբարելավվի բնակչության սոցիալ-տնտեսական պայմանները: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ընթացքում և արդյունքում ստեղծվող աշխատատեղեր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Ծրագրի իրականացման ժամանակ կստեղծվի թվով 20-25 նոր աշխատատեղ: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նախորդ տարվա բյուջեն և բյուջեի կատարողականը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Նախորդ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բյուջեն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` 204545300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>.</w:t>
            </w:r>
            <w:r w:rsidRPr="009E1229">
              <w:rPr>
                <w:rFonts w:ascii="Arial Unicode" w:eastAsia="Calibri" w:hAnsi="Arial Unicode" w:cs="Times New Roman"/>
                <w:i/>
                <w:iCs/>
                <w:sz w:val="20"/>
                <w:szCs w:val="20"/>
                <w:lang w:eastAsia="ru-RU"/>
              </w:rPr>
              <w:br/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հազ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76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8"/>
              <w:gridCol w:w="1254"/>
              <w:gridCol w:w="1254"/>
              <w:gridCol w:w="1255"/>
            </w:tblGrid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 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Փաստացին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Տոկոսը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վարչական բյուջեի եկամուտները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-Վարչական բյուջեի եկամուտներ, 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lastRenderedPageBreak/>
                    <w:t>- Սեփական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74448,0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69387,9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ֆոնդային բյուջեի եկամուտներ,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422482,29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395326,19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օտարումից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181000,0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169390,9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սուբվենցիա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Գույքի օտարումից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5953,0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15500,0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բյուջեյի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304366,9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296073,7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97,3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196410,6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99821,6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99663,1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99,8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փաստացի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222350,2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222348,5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99,9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ճանապարհային տրանսպորտ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Ընդհանուր բնույթի հանրային ծառայություններ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17305,0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16067,8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92,8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ընթացիկ տարվա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բյուջեն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ընթացիկ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բյուջեեն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215</w:t>
            </w:r>
            <w:r w:rsidRPr="009E1229">
              <w:rPr>
                <w:rFonts w:ascii="Arial" w:eastAsia="Calibri" w:hAnsi="Arial" w:cs="Arial"/>
                <w:bCs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000 700</w:t>
            </w:r>
            <w:r w:rsidRPr="009E1229">
              <w:rPr>
                <w:rFonts w:ascii="Arial Unicode" w:eastAsia="Calibri" w:hAnsi="Arial Unicode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Arial"/>
                <w:bCs/>
                <w:sz w:val="20"/>
                <w:szCs w:val="20"/>
                <w:lang w:eastAsia="ru-RU"/>
              </w:rPr>
              <w:t xml:space="preserve">ՀՀ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.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հազ. դրամ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7"/>
              <w:gridCol w:w="1993"/>
            </w:tblGrid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եկամուտներ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Վարչական բյուջեի եկամուտներ, 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սեփական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72605,1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եկամուտներ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այդ</w:t>
                  </w:r>
                  <w:r w:rsidRPr="009E1229"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թվում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200000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 օտարումից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189200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 սուբվենցիա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10800.0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4833,0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ծախսեր,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lastRenderedPageBreak/>
                    <w:t>-Ֆոնդային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պլանավորված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 xml:space="preserve"> ճանապարհային տրանսպորտ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120000.0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-լուսավորություն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-Ընդհանուր բնույթի հանրային ծառայություններ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ընթացիկ տարվա բյուջեի նախագծով կանխատեսվող բյուջետային մուտքերի (ներառյալ ֆինանսական համահարթեցման դոտացիայի գծով կանխատեսվող մուտքերը) հաշվին նշված ծրագրի իրականացման անհնարինության հիմնավորումը (համապատասխան հաշվարկներով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. –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կանխատեսվող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սեփական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72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605 100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ֆինանսական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համահարթեցման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դոտացիան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136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921 300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կկազմի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215 000 700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տարեսկզբի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մնացրդը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ուղղվելու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3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074 600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`  10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800 000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ծախսերը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կլինեն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ընդամենը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200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տվյալ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նախատեսված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120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իսկ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արժեքը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240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Այսինքն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պակաս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չափը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120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Այդ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պատճառով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անհնարին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դառնում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ամբողջական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իրականացումը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բյուջեն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այդ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թվում՝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շինարարական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օբյեկտների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նախագծման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նախագծանախահաշվային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փաստաթղթերի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պետական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արժեքը՝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հեղինակային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color w:val="000000"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val="hy-AM" w:eastAsia="ru-RU"/>
              </w:rPr>
              <w:lastRenderedPageBreak/>
              <w:t>240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val="hy-AM"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(100%) 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   7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200 000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  720 000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   4 800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   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1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440 000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կողմից ներդրվող մասնաբաժնի չափը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120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(50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Այլ ներդրողներ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տևողությունը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Սկիզբը 01.0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7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2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1թ.        Տևողությունը `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5 ամիս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ծախսերը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Ամփոփ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նախահաշվային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արժեքը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 240</w:t>
            </w:r>
            <w:r w:rsidRPr="009E1229">
              <w:rPr>
                <w:rFonts w:ascii="Arial" w:eastAsia="Calibri" w:hAnsi="Arial" w:cs="Arial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դրամ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7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2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9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հունվարի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02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1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թ.</w:t>
            </w:r>
          </w:p>
        </w:tc>
      </w:tr>
    </w:tbl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b/>
          <w:bCs/>
          <w:color w:val="000000"/>
          <w:sz w:val="20"/>
          <w:szCs w:val="20"/>
          <w:lang w:eastAsia="ru-RU"/>
        </w:rPr>
        <w:t>Այլ տեղեկություններ ծրագրի մասին</w:t>
      </w:r>
      <w:r w:rsidRPr="009E1229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Տվյալ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խնդրի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լուծմամբ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կունենա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>ասֆալտապատ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մարդկանց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և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ավտոմեքենաների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երթևեկության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հարմարավետ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անվտանգ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ներկայանալի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փողոցներ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Կբարելավվի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բնակիչների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կյանքի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որակը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կավելանա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հասարակական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նշանակության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օբյեկտներ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ծառայությունների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թիվը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կաշխուժանա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առօրյան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jc w:val="right"/>
        <w:rPr>
          <w:rFonts w:ascii="GHEA Grapalat" w:eastAsia="Times New Roman" w:hAnsi="GHEA Grapalat" w:cs="Times New Roman"/>
          <w:sz w:val="24"/>
          <w:szCs w:val="24"/>
          <w:lang w:val="fr-FR" w:eastAsia="ru-RU"/>
        </w:rPr>
      </w:pPr>
      <w:r w:rsidRPr="009E1229"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  <w:t xml:space="preserve">                                                                                           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Հավելված 3                                                                                                                  Թալին համայնքի ավագանու                                                                                       2021թ. </w:t>
      </w:r>
      <w:proofErr w:type="gramStart"/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փետրվարի</w:t>
      </w:r>
      <w:proofErr w:type="gramEnd"/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</w:t>
      </w:r>
      <w:r w:rsidR="00603F40">
        <w:rPr>
          <w:rFonts w:ascii="GHEA Grapalat" w:eastAsia="Times New Roman" w:hAnsi="GHEA Grapalat" w:cs="Times New Roman"/>
          <w:sz w:val="24"/>
          <w:szCs w:val="24"/>
          <w:lang w:eastAsia="ru-RU"/>
        </w:rPr>
        <w:t>19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ի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թիվ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10-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Ա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որոշման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  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ԱՐԱԳԱԾՈՏՆԻ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ՄԱՐԶԻ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ԹԱԼԻՆ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ՀԱՄԱՅՆՔԻ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fr-FR" w:eastAsia="ru-RU"/>
        </w:rPr>
        <w:t xml:space="preserve"> 17, 19, 22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ԲԱԶՄԱԲՆԱԿԱՐԱՆ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ՇԵՆՔԵՐԻ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ԿՏՈՒՐՆԵՐԻ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ՀԻՄՆԱՆՈՐՈԳՄԱՆ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fr-FR" w:eastAsia="ru-RU"/>
        </w:rPr>
        <w:t xml:space="preserve"> </w:t>
      </w:r>
      <w:proofErr w:type="gramStart"/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ԱՇԽԱՏԱՆՔՆԵՐԻ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ՏԵԽՆԻԿԱԿԱՆ</w:t>
      </w:r>
      <w:proofErr w:type="gramEnd"/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ԲՆՈՒԹԱԳԻՐ</w:t>
      </w: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en-US" w:eastAsia="ru-RU"/>
        </w:rPr>
      </w:pPr>
      <w:r w:rsidRPr="009E122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825DB2C" wp14:editId="2F55D032">
            <wp:extent cx="6262370" cy="4986655"/>
            <wp:effectExtent l="0" t="0" r="5080" b="4445"/>
            <wp:docPr id="4" name="Picture 6" descr="Description: C:\Users\complk\Desktop\IMG_20200201_12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complk\Desktop\IMG_20200201_1239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en-US" w:eastAsia="ru-RU"/>
        </w:rPr>
      </w:pPr>
    </w:p>
    <w:p w:rsidR="009E1229" w:rsidRPr="009E1229" w:rsidRDefault="009E1229" w:rsidP="009E1229">
      <w:pPr>
        <w:rPr>
          <w:rFonts w:ascii="Calibri" w:eastAsia="Times New Roman" w:hAnsi="Calibri" w:cs="Times New Roman"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Sylfaen" w:eastAsia="Times New Roman" w:hAnsi="Sylfaen" w:cs="Times New Roman"/>
          <w:lang w:val="en-US" w:eastAsia="ru-RU"/>
        </w:rPr>
      </w:pPr>
      <w:r w:rsidRPr="009E1229">
        <w:rPr>
          <w:rFonts w:ascii="Calibri" w:eastAsia="Times New Roman" w:hAnsi="Calibri" w:cs="Times New Roman"/>
          <w:lang w:val="en-US" w:eastAsia="ru-RU"/>
        </w:rPr>
        <w:t>2021</w:t>
      </w:r>
      <w:r w:rsidRPr="009E1229">
        <w:rPr>
          <w:rFonts w:ascii="Sylfaen" w:eastAsia="Times New Roman" w:hAnsi="Sylfaen" w:cs="Times New Roman"/>
          <w:lang w:eastAsia="ru-RU"/>
        </w:rPr>
        <w:t>թ</w:t>
      </w:r>
      <w:r w:rsidRPr="009E1229">
        <w:rPr>
          <w:rFonts w:ascii="Sylfaen" w:eastAsia="Times New Roman" w:hAnsi="Sylfaen" w:cs="Times New Roman"/>
          <w:lang w:val="en-US" w:eastAsia="ru-RU"/>
        </w:rPr>
        <w:t>.</w:t>
      </w:r>
    </w:p>
    <w:p w:rsidR="009E1229" w:rsidRPr="009E1229" w:rsidRDefault="009E1229" w:rsidP="009E1229">
      <w:pPr>
        <w:jc w:val="center"/>
        <w:rPr>
          <w:rFonts w:ascii="Sylfaen" w:eastAsia="Times New Roman" w:hAnsi="Sylfaen" w:cs="Times New Roman"/>
          <w:lang w:val="en-US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val="en-US" w:eastAsia="ru-RU"/>
        </w:rPr>
      </w:pPr>
      <w:r w:rsidRPr="009E1229">
        <w:rPr>
          <w:rFonts w:ascii="Arial Unicode" w:eastAsia="Times New Roman" w:hAnsi="Arial Unicode" w:cs="Sylfaen"/>
          <w:b/>
          <w:lang w:eastAsia="ru-RU"/>
        </w:rPr>
        <w:t>Ներածություն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en-US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Մշակել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Խանջյան 17, 19, 22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բազմաբնակարան շենքերի կտուրների հիմնանորոգման 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նախագիծ</w:t>
      </w:r>
      <w:r w:rsidRPr="009E1229">
        <w:rPr>
          <w:rFonts w:ascii="Arial Unicode" w:eastAsia="Times New Roman" w:hAnsi="Arial Unicode" w:cs="Times New Roman"/>
          <w:iCs/>
          <w:color w:val="000000"/>
          <w:lang w:val="en-US" w:eastAsia="ru-RU"/>
        </w:rPr>
        <w:t xml:space="preserve">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en-US" w:eastAsia="ru-RU"/>
        </w:rPr>
      </w:pPr>
    </w:p>
    <w:p w:rsidR="009E1229" w:rsidRPr="009E1229" w:rsidRDefault="009E1229" w:rsidP="009E122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Unicode" w:eastAsia="Calibri" w:hAnsi="Arial Unicode" w:cs="Times New Roman"/>
          <w:b/>
        </w:rPr>
      </w:pPr>
      <w:r w:rsidRPr="009E1229">
        <w:rPr>
          <w:rFonts w:ascii="Arial Unicode" w:eastAsia="Calibri" w:hAnsi="Arial Unicode" w:cs="Sylfaen"/>
          <w:b/>
        </w:rPr>
        <w:t>Կիրակման</w:t>
      </w:r>
      <w:r w:rsidRPr="009E1229">
        <w:rPr>
          <w:rFonts w:ascii="Arial Unicode" w:eastAsia="Calibri" w:hAnsi="Arial Unicode" w:cs="Times New Roman"/>
          <w:b/>
        </w:rPr>
        <w:t xml:space="preserve"> </w:t>
      </w:r>
      <w:r w:rsidRPr="009E1229">
        <w:rPr>
          <w:rFonts w:ascii="Arial Unicode" w:eastAsia="Calibri" w:hAnsi="Arial Unicode" w:cs="Sylfaen"/>
          <w:b/>
        </w:rPr>
        <w:t>ոլորտ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Calibri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Սույն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ուղեցույցը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նախատեսված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է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ՀՀ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Արագածոտնի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մարզի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17, 19, 22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բազմաբնակարան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շենքերի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կտուրների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հիմնանորոգման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ծային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կատարման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նախագծահաշվարկային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փաստաթղթերի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lastRenderedPageBreak/>
        <w:t>պատվիրման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ծախսերի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գնահատման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տեխնիկական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բնութագրի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կազմման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համար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: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Այն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նպատակ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ունի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համայքներին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տրվող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սուբվենցիայի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ծրագրի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իրականացման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շնորհիվ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բարելավել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սոցիալ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>-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տնտեսական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վիճակը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որը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կփոխի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բնակիչների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ապրելակերպը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համայնքի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արտաքին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տեսքը</w:t>
      </w:r>
      <w:r w:rsidRPr="009E1229">
        <w:rPr>
          <w:rFonts w:ascii="Arial Unicode" w:eastAsia="Times New Roman" w:hAnsi="Arial Unicode" w:cs="Calibri"/>
          <w:iCs/>
          <w:color w:val="000000"/>
          <w:lang w:eastAsia="ru-RU"/>
        </w:rPr>
        <w:t>: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eastAsia="ru-RU"/>
        </w:rPr>
      </w:pPr>
    </w:p>
    <w:p w:rsidR="009E1229" w:rsidRPr="009E1229" w:rsidRDefault="009E1229" w:rsidP="009E1229">
      <w:pPr>
        <w:numPr>
          <w:ilvl w:val="0"/>
          <w:numId w:val="19"/>
        </w:numPr>
        <w:spacing w:after="0" w:line="240" w:lineRule="auto"/>
        <w:ind w:firstLine="426"/>
        <w:contextualSpacing/>
        <w:jc w:val="both"/>
        <w:rPr>
          <w:rFonts w:ascii="Arial Unicode" w:eastAsia="Calibri" w:hAnsi="Arial Unicode" w:cs="Times New Roman"/>
          <w:b/>
        </w:rPr>
      </w:pPr>
      <w:r w:rsidRPr="009E1229">
        <w:rPr>
          <w:rFonts w:ascii="Arial Unicode" w:eastAsia="Calibri" w:hAnsi="Arial Unicode" w:cs="Sylfaen"/>
          <w:b/>
        </w:rPr>
        <w:t>Համառոտ</w:t>
      </w:r>
      <w:r w:rsidRPr="009E1229">
        <w:rPr>
          <w:rFonts w:ascii="Arial Unicode" w:eastAsia="Calibri" w:hAnsi="Arial Unicode" w:cs="Times New Roman"/>
          <w:b/>
        </w:rPr>
        <w:t xml:space="preserve"> </w:t>
      </w:r>
      <w:r w:rsidRPr="009E1229">
        <w:rPr>
          <w:rFonts w:ascii="Arial Unicode" w:eastAsia="Calibri" w:hAnsi="Arial Unicode" w:cs="Sylfaen"/>
          <w:b/>
        </w:rPr>
        <w:t>նկարագիր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Sylfaen"/>
          <w:lang w:val="en-US" w:eastAsia="ru-RU"/>
        </w:rPr>
        <w:t>Թալին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բազմաբնակարան</w:t>
      </w:r>
      <w:r w:rsidRPr="009E1229">
        <w:rPr>
          <w:rFonts w:ascii="Arial Unicode" w:eastAsia="Calibri" w:hAnsi="Arial Unicode" w:cs="Sylfaen"/>
          <w:lang w:eastAsia="ru-RU"/>
        </w:rPr>
        <w:t xml:space="preserve"> 31 </w:t>
      </w: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շենքերից</w:t>
      </w:r>
      <w:r w:rsidRPr="009E1229">
        <w:rPr>
          <w:rFonts w:ascii="Arial Unicode" w:eastAsia="Calibri" w:hAnsi="Arial Unicode" w:cs="Sylfaen"/>
          <w:lang w:eastAsia="ru-RU"/>
        </w:rPr>
        <w:t xml:space="preserve">  21</w:t>
      </w:r>
      <w:proofErr w:type="gramEnd"/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շենքերի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կտուրները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վերանորոգված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են</w:t>
      </w:r>
      <w:r w:rsidRPr="009E1229">
        <w:rPr>
          <w:rFonts w:ascii="Arial Unicode" w:eastAsia="Calibri" w:hAnsi="Arial Unicode" w:cs="Sylfaen"/>
          <w:lang w:eastAsia="ru-RU"/>
        </w:rPr>
        <w:t xml:space="preserve">: </w:t>
      </w:r>
      <w:r w:rsidRPr="009E1229">
        <w:rPr>
          <w:rFonts w:ascii="Arial Unicode" w:eastAsia="Calibri" w:hAnsi="Arial Unicode" w:cs="Sylfaen"/>
          <w:lang w:val="en-US" w:eastAsia="ru-RU"/>
        </w:rPr>
        <w:t>Վերոգրյալ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շենքերի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կտուրների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հիմնանորոգումը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բնակիչների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կյանքի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կդարձնի</w:t>
      </w:r>
      <w:r w:rsidRPr="009E1229">
        <w:rPr>
          <w:rFonts w:ascii="Arial Unicode" w:eastAsia="Calibri" w:hAnsi="Arial Unicode" w:cs="Sylfaen"/>
          <w:lang w:eastAsia="ru-RU"/>
        </w:rPr>
        <w:t xml:space="preserve">  </w:t>
      </w:r>
      <w:r w:rsidRPr="009E1229">
        <w:rPr>
          <w:rFonts w:ascii="Arial Unicode" w:eastAsia="Calibri" w:hAnsi="Arial Unicode" w:cs="Sylfaen"/>
          <w:lang w:val="en-US" w:eastAsia="ru-RU"/>
        </w:rPr>
        <w:t>հարմարավետ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անվտանգ</w:t>
      </w:r>
      <w:r w:rsidRPr="009E1229">
        <w:rPr>
          <w:rFonts w:ascii="Arial Unicode" w:eastAsia="Calibri" w:hAnsi="Arial Unicode" w:cs="Sylfaen"/>
          <w:lang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Sylfaen"/>
          <w:lang w:eastAsia="ru-RU"/>
        </w:rPr>
      </w:pP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Sylfaen"/>
          <w:lang w:eastAsia="ru-RU"/>
        </w:rPr>
        <w:t xml:space="preserve"> 5-</w:t>
      </w:r>
      <w:r w:rsidRPr="009E1229">
        <w:rPr>
          <w:rFonts w:ascii="Arial Unicode" w:eastAsia="Calibri" w:hAnsi="Arial Unicode" w:cs="Sylfaen"/>
          <w:lang w:val="en-US" w:eastAsia="ru-RU"/>
        </w:rPr>
        <w:t>ամյա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զարգացման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ծրագրում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Sylfaen"/>
          <w:lang w:eastAsia="ru-RU"/>
        </w:rPr>
        <w:t xml:space="preserve"> 2021</w:t>
      </w:r>
      <w:r w:rsidRPr="009E1229">
        <w:rPr>
          <w:rFonts w:ascii="Arial Unicode" w:eastAsia="Calibri" w:hAnsi="Arial Unicode" w:cs="Sylfaen"/>
          <w:lang w:val="en-US" w:eastAsia="ru-RU"/>
        </w:rPr>
        <w:t>թ</w:t>
      </w:r>
      <w:r w:rsidRPr="009E1229">
        <w:rPr>
          <w:rFonts w:ascii="Arial Unicode" w:eastAsia="Calibri" w:hAnsi="Arial Unicode" w:cs="Sylfaen"/>
          <w:lang w:eastAsia="ru-RU"/>
        </w:rPr>
        <w:t>.</w:t>
      </w:r>
      <w:proofErr w:type="gramEnd"/>
      <w:r w:rsidRPr="009E1229">
        <w:rPr>
          <w:rFonts w:ascii="Arial Unicode" w:eastAsia="Calibri" w:hAnsi="Arial Unicode" w:cs="Sylfaen"/>
          <w:lang w:eastAsia="ru-RU"/>
        </w:rPr>
        <w:t xml:space="preserve"> </w:t>
      </w: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տարեկան</w:t>
      </w:r>
      <w:proofErr w:type="gramEnd"/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աշխատանքային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պլանում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շենքերի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կտուրների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հիմնանորոգումը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ունի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իր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հստակ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տեղը</w:t>
      </w:r>
      <w:r w:rsidRPr="009E1229">
        <w:rPr>
          <w:rFonts w:ascii="Arial Unicode" w:eastAsia="Calibri" w:hAnsi="Arial Unicode" w:cs="Sylfaen"/>
          <w:lang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որը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ներկայացված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ծրագրերի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անձնագրի</w:t>
      </w:r>
      <w:r w:rsidRPr="009E1229">
        <w:rPr>
          <w:rFonts w:ascii="Arial Unicode" w:eastAsia="Calibri" w:hAnsi="Arial Unicode" w:cs="Sylfaen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տեսքով</w:t>
      </w:r>
      <w:r w:rsidRPr="009E1229">
        <w:rPr>
          <w:rFonts w:ascii="Arial Unicode" w:eastAsia="Calibri" w:hAnsi="Arial Unicode" w:cs="Sylfaen"/>
          <w:lang w:eastAsia="ru-RU"/>
        </w:rPr>
        <w:t xml:space="preserve">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eastAsia="ru-RU"/>
        </w:rPr>
      </w:pPr>
      <w:r w:rsidRPr="009E1229">
        <w:rPr>
          <w:rFonts w:ascii="Arial Unicode" w:eastAsia="Times New Roman" w:hAnsi="Arial Unicode" w:cs="Sylfaen"/>
          <w:lang w:val="en-US" w:eastAsia="ru-RU"/>
        </w:rPr>
        <w:t>Հաշվի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առնելով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համայնքի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մի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շարք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առաջնահերթություններ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և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բնակչության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անվտանգ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և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հարմարավետ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ապրելակերպը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անհրաժեշտություն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է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առաջանում</w:t>
      </w:r>
      <w:r w:rsidRPr="009E1229">
        <w:rPr>
          <w:rFonts w:ascii="Arial Unicode" w:eastAsia="Times New Roman" w:hAnsi="Arial Unicode" w:cs="Times New Roma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շենքերի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կտուրների</w:t>
      </w:r>
      <w:r w:rsidRPr="009E1229">
        <w:rPr>
          <w:rFonts w:ascii="Arial Unicode" w:eastAsia="Times New Roman" w:hAnsi="Arial Unicode" w:cs="Sylfaen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հիմնանորոգումը</w:t>
      </w:r>
      <w:r w:rsidRPr="009E1229">
        <w:rPr>
          <w:rFonts w:ascii="Arial Unicode" w:eastAsia="Times New Roman" w:hAnsi="Arial Unicode" w:cs="Times New Roman"/>
          <w:lang w:eastAsia="ru-RU"/>
        </w:rPr>
        <w:t>: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 xml:space="preserve">ՏԵԽՆԻԿԱԿԱՆ ԲՆՈՒԹԱԳԻՐ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b/>
          <w:iCs/>
          <w:color w:val="000000"/>
          <w:lang w:eastAsia="ru-RU"/>
        </w:rPr>
        <w:t xml:space="preserve"> 17 ԲԱԶՄԱԲՆԱԿԱՐԱՆ ՇԵՆՔԻ ԿՏՈՒՐԻ ՎԵՐԱՆՈՐՈԳՄԱՆ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Նշված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շենքի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կտուրի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ընդհանուր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մակերեսը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511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</w:t>
      </w:r>
      <w:r w:rsidRPr="009E1229">
        <w:rPr>
          <w:rFonts w:ascii="Arial Unicode" w:eastAsia="Times New Roman" w:hAnsi="Arial Unicode" w:cs="Sylfaen"/>
          <w:iCs/>
          <w:color w:val="000000"/>
          <w:vertAlign w:val="superscript"/>
          <w:lang w:eastAsia="ru-RU"/>
        </w:rPr>
        <w:t xml:space="preserve">2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անհրաժեշտ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փոխարինել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հին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ծածկը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նորով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³ëµáÑ»ñó³ù³ñ»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511,00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Ò»ÕÝ³Éáõë³ÙáõïÝ»ñÇ ù³Ý¹áõÙ </w:t>
      </w:r>
      <w:r w:rsidRPr="009E1229">
        <w:rPr>
          <w:rFonts w:ascii="Arial Armenian" w:eastAsia="Times New Roman" w:hAnsi="Arial Armenian" w:cs="Arial"/>
          <w:lang w:eastAsia="ru-RU"/>
        </w:rPr>
        <w:t>6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´»ïáÝ» û¹³ï³ñÇ ù³Ý¹áõÙ /ÙÇÝã¨ Í³ÍÏÇ ÝÇßÁ/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1,10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æñÑáñ¹³ÝÇ Ù»ï³Õ³Ï³Ý ÃÇÃÕÇ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86,40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Ø»ï³Õ³Ï³Ý ÃÇÃ»Õáí ï³ÝÇùÇ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33,00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Î³í³ñ³Ù³ÍÇ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2,39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æñÑáñ¹³ÝÇ ï³Ëï³Ï³Ù³ÍÇ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0,78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äÇå»ñÇ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0,25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>,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Ìå»ÕÝ³áïù»ñÇ, Ï³Ý·Ý³ÏÝ»ñÇ, Ù³ñ¹³ÏÝ»ñÇ ¨ áñÙÝ³÷³Ûï»ñÇ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4,67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÷³Ûï» ¿É»Ù»ÝïÝ»ñÇ Ï³éáõóáõÙ, û·ï³·áñÍ»Éáí Ýáñ ÏáÕ³Ñ³ï ÷³Ûï³ÝÛáõÃ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6,31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æñÑáñ¹³ÝÇ Ï³éáõóáõÙ  ó/ÃÇÃ»Õáí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0.55ÙÙ Ñ³ëï.</w:t>
      </w:r>
      <w:r w:rsidRPr="009E1229">
        <w:rPr>
          <w:rFonts w:ascii="Arial Armenian" w:eastAsia="Times New Roman" w:hAnsi="Arial Armenian" w:cs="Arial"/>
          <w:lang w:eastAsia="ru-RU"/>
        </w:rPr>
        <w:t xml:space="preserve"> 99,00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ÎáÕ³Ñ³ï ÷³Ûï³ÝÛáõÃ çñÑáñ¹³ÝÇ Ï³éáõóÙ³Ý Ñ³Ù³ñ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1,70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ò/ÃÇÃ»ÕÇó çñÑñ¹³ÝÇ Ñ»Ý³ÏÝ»ñÇ ï»Õ³¹ñáõÙ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52,00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î³ÝÇù³Í³ÍÏáõÛÃÇ Ï³éáõóáõÙ Ï³í³ñ³Ù³ÍÇ Ñ»ï ÙÇ³ëÇÝ óÇÝÏ³å³ï åñáýÇÉ³íáñ ÃÇÃ»Õáí  </w:t>
      </w:r>
      <w:r w:rsidRPr="009E1229">
        <w:rPr>
          <w:rFonts w:ascii="Arial" w:eastAsia="Times New Roman" w:hAnsi="Arial" w:cs="Arial"/>
          <w:color w:val="000000"/>
          <w:lang w:eastAsia="ru-RU"/>
        </w:rPr>
        <w:t>КП</w:t>
      </w:r>
      <w:r w:rsidRPr="009E1229">
        <w:rPr>
          <w:rFonts w:ascii="Arial Armenian" w:eastAsia="Times New Roman" w:hAnsi="Arial Armenian" w:cs="Arial Armenian"/>
          <w:color w:val="000000"/>
          <w:lang w:eastAsia="ru-RU"/>
        </w:rPr>
        <w:t>-25-0,55ÙÙ</w:t>
      </w:r>
      <w:r w:rsidRPr="009E1229">
        <w:rPr>
          <w:rFonts w:ascii="Calibri" w:eastAsia="Times New Roman" w:hAnsi="Calibri" w:cs="Arial Armenian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484,00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÷³Ûï» ß»ñï³÷»ÕÏ»ñÇ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0,1275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ö³Ûï» ¿É»Ù»ÝïÝ»ñÇ ÛáõÕ³Ý»ñÏáõÙ 2³Ý·³Ù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9,90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å³ï»ñÇ »ñ»ë³å³ïáõÙ 0,55ÙÙ Ñ³ëï. ó/ÃÇÃ»Õáí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24,00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÷³Ûï» ÏáÝëïñáõÏóÇ³Ý»ñÇ Ññ¹»Ñ³å³ßïå³ÝáõÙ Ññ³Ï³ÛáõÝ ÉáõÍáõÛÃáí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14,08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æñ³ï³ñ  ËáÕáí³ÏÝ»ñÇ ï»Õ³¹ñáõÙ ó/ÃÇÃ»ÕÇó  ö120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63,00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Ò³·³ñÝ»ñÇ ï»Õ³¹ñáõÙ ó/ÃÇÃ»ÕÇó  ö120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7,00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>,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î³ÝÇùÇ ç»ñÙáÙ»Ïáõë³óáõÙ Ë³ñ³Ùáí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15 ëÙ Ñ³ëï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64,35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>,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äÇå»ñÇ Ï³éáõóÙ³Ý Ñ³Ù³ñ ó/ÃÇÃ»Õ  0,55ÙÙ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20,50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û¹³ï³ñÝ»ñÇ Ï³éáõóáõÙ Ã»Ã¨ µ»ïáÝ» µÉáÏÝ»ñáí 10ëÙ Ñ³ëï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5,50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Ù3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³Ýíï³Ý·áõÃÛ³Ý Ù»ï³Õ³Ï³Ý ×³Õ³ß³ñÇ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101,40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 xml:space="preserve">ՏԵԽՆԻԿԱԿԱՆ ԲՆՈՒԹԱԳԻՐ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b/>
          <w:iCs/>
          <w:color w:val="000000"/>
          <w:lang w:eastAsia="ru-RU"/>
        </w:rPr>
        <w:t xml:space="preserve"> 19 ԲԱԶՄԱԲՆԱԿԱՐԱՆ ՇԵՆՔԻ ԿՏՈՒՐԻ ՎԵՐԱՆՈՐՈԳՄԱՆ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Նշված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շենքի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կտուրի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ընդհանուր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մակերեսը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511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</w:t>
      </w:r>
      <w:r w:rsidRPr="009E1229">
        <w:rPr>
          <w:rFonts w:ascii="Arial Unicode" w:eastAsia="Times New Roman" w:hAnsi="Arial Unicode" w:cs="Sylfaen"/>
          <w:iCs/>
          <w:color w:val="000000"/>
          <w:vertAlign w:val="superscript"/>
          <w:lang w:eastAsia="ru-RU"/>
        </w:rPr>
        <w:t xml:space="preserve">2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անհրաժեշտ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փոխարինել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հին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ծածկը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նորով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Calibri" w:eastAsia="Times New Roman" w:hAnsi="Calibri" w:cs="Sylfaen"/>
          <w:iCs/>
          <w:color w:val="000000"/>
          <w:lang w:eastAsia="ru-RU"/>
        </w:rPr>
      </w:pPr>
      <w:r w:rsidRPr="009E1229">
        <w:rPr>
          <w:rFonts w:ascii="Arial Armenian" w:eastAsia="Times New Roman" w:hAnsi="Arial Armenian" w:cs="Arial"/>
          <w:color w:val="000000"/>
          <w:lang w:eastAsia="ru-RU"/>
        </w:rPr>
        <w:lastRenderedPageBreak/>
        <w:t>î³ÝÇùÇ ³ëµáÑ»ñó³ù³ñ»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511,00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Ù»ï³Õ³Ï³Ý ÃÇÃÕÇ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86,40 Ù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Ø»ï³Õ³Ï³Ý ÃÇÃ»Õáí ï³ÝÇùÇ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33,00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ï³Ëï³Ï³Ù³ÍÇ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0,78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äÇå»ñÇ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0,25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Ìå»ÕÝ³áïù»ñÇ, Ù³ñ¹³ÏÝ»ñÇ ¨ áñÙÝ³÷³Ûï»ñÇ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0,97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÷³Ûï» ¿É»Ù»ÝïÝ»ñÇ Ï³éáõóáõÙ, û·ï³·áñÍ»Éáí Ýáñ ÏáÕ³Ñ³ï ÷³Ûï³ÝÛáõÃ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2,76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Ï³éáõóáõÙ  ó/ÃÇÃ»Õáí 0.55ÙÙ Ñ³ëï.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99,00 Ù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ò/ÃÇÃ»ÕÇó çñÑñ¹³ÝÇ Ñ»Ý³ÏÝ»ñÇ ï»Õ³¹ñáõÙ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52,00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 xml:space="preserve">î³ÝÇù³Í³ÍÏáõÛÃÇ Ï³éáõóáõÙ Ï³í³ñ³Ù³ÍÇ Ñ»ï ÙÇ³ëÇÝ óÇÝÏ³å³ï åñáýÇÉ³íáñ ÃÇÃ»Õáí      </w:t>
      </w:r>
      <w:r w:rsidRPr="009E1229">
        <w:rPr>
          <w:rFonts w:ascii="Arial" w:eastAsia="Times New Roman" w:hAnsi="Arial" w:cs="Arial"/>
          <w:lang w:eastAsia="ru-RU"/>
        </w:rPr>
        <w:t>КП</w:t>
      </w:r>
      <w:r w:rsidRPr="009E1229">
        <w:rPr>
          <w:rFonts w:ascii="Arial Armenian" w:eastAsia="Times New Roman" w:hAnsi="Arial Armenian" w:cs="Arial Armenian"/>
          <w:lang w:eastAsia="ru-RU"/>
        </w:rPr>
        <w:t>-25-0,55ÙÙ</w:t>
      </w:r>
      <w:r w:rsidRPr="009E1229">
        <w:rPr>
          <w:rFonts w:ascii="Calibri" w:eastAsia="Times New Roman" w:hAnsi="Calibri" w:cs="Arial Armenian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484,00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÷³Ûï» ß»ñï³÷»ÕÏ»ñÇ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0,1275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ÌËÝÇ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12,00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ö³Ûï» ¿É»Ù»ÝïÝ»ñÇ ÛáõÕ³Ý»ñÏáõÙ 2³Ý·³Ù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9,90 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>,</w:t>
      </w:r>
      <w:r w:rsidRPr="009E1229">
        <w:rPr>
          <w:rFonts w:ascii="Arial Armenian" w:eastAsia="Times New Roman" w:hAnsi="Arial Armenian" w:cs="Arial"/>
          <w:lang w:eastAsia="ru-RU"/>
        </w:rPr>
        <w:t xml:space="preserve"> Ò»ÕÝ³Éáõë³ÙáõïÝ»ñÇ å³ï»ñÇ »ñ»ë³å³ïáõÙ 0,55ÙÙ Ñ³ëï. ó/ÃÇÃ»Õáí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24,00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æñ³ï³ñ  ËáÕáí³ÏÝ»ñÇ ï»Õ³¹ñáõÙ ó/ÃÇÃ»ÕÇó  ö120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color w:val="000000"/>
          <w:lang w:eastAsia="ru-RU"/>
        </w:rPr>
        <w:t>63,00 Ù</w:t>
      </w:r>
      <w:r w:rsidRPr="009E1229">
        <w:rPr>
          <w:rFonts w:ascii="Calibri" w:eastAsia="Times New Roman" w:hAnsi="Calibri" w:cs="Arial"/>
          <w:color w:val="000000"/>
          <w:lang w:eastAsia="ru-RU"/>
        </w:rPr>
        <w:t>,</w:t>
      </w:r>
      <w:r w:rsidRPr="009E1229">
        <w:rPr>
          <w:rFonts w:ascii="Arial Armenian" w:eastAsia="Times New Roman" w:hAnsi="Arial Armenian" w:cs="Arial"/>
          <w:lang w:eastAsia="ru-RU"/>
        </w:rPr>
        <w:t xml:space="preserve"> Ò³·³ñÝ»ñÇ ï»Õ³¹ñáõÙ ó/ÃÇÃ»ÕÇó  ö120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color w:val="000000"/>
          <w:lang w:eastAsia="ru-RU"/>
        </w:rPr>
        <w:t>7,00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ç»ñÙáÙ»Ïáõë³óáõÙ Ë³ñ³Ùáí 15 ëÙ Ñ³ëï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64,35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 </w:t>
      </w:r>
      <w:r w:rsidRPr="009E1229">
        <w:rPr>
          <w:rFonts w:ascii="Arial Armenian" w:eastAsia="Times New Roman" w:hAnsi="Arial Armenian" w:cs="Arial"/>
          <w:lang w:eastAsia="ru-RU"/>
        </w:rPr>
        <w:t>äÇå»ñÇ Ï³éáõóáõÙ 0,55ÙÙ Ñ³ëï. ó/ÃÇÃ»Õáí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20,50</w:t>
      </w:r>
      <w:r w:rsidRPr="009E1229">
        <w:rPr>
          <w:rFonts w:ascii="Arial LatArm" w:eastAsia="Times New Roman" w:hAnsi="Arial LatArm" w:cs="Arial"/>
          <w:lang w:eastAsia="ru-RU"/>
        </w:rPr>
        <w:t xml:space="preserve"> 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³Ýíï³Ý·áõÃÛ³Ý Ù»ï³Õ³Ï³Ý ×³Õ³ß³ñÇ Ï³éáõóáõÙ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101,40 Ù</w:t>
      </w:r>
      <w:r w:rsidRPr="009E1229">
        <w:rPr>
          <w:rFonts w:ascii="Calibri" w:eastAsia="Times New Roman" w:hAnsi="Calibri" w:cs="Arial"/>
          <w:lang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E1229">
        <w:rPr>
          <w:rFonts w:ascii="Arial Armenian" w:eastAsia="Times New Roman" w:hAnsi="Arial Armenian" w:cs="Arial"/>
          <w:color w:val="000000"/>
          <w:sz w:val="20"/>
          <w:szCs w:val="20"/>
          <w:lang w:eastAsia="ru-RU"/>
        </w:rPr>
        <w:t xml:space="preserve">                     </w:t>
      </w: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 xml:space="preserve">ՏԵԽՆԻԿԱԿԱՆ ԲՆՈՒԹԱԳԻՐ </w:t>
      </w:r>
      <w:r w:rsidRPr="009E1229"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b/>
          <w:iCs/>
          <w:color w:val="000000"/>
          <w:lang w:eastAsia="ru-RU"/>
        </w:rPr>
        <w:t xml:space="preserve"> 22 ԲԱԶՄԱԲՆԱԿԱՐԱՆ ՇԵՆՔԻ ԿՏՈՒՐԻ ՎԵՐԱՆՈՐՈԳՄԱՆ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Նշված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շենքի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կտուրի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ընդհանուր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մակերեսը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511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</w:t>
      </w:r>
      <w:r w:rsidRPr="009E1229">
        <w:rPr>
          <w:rFonts w:ascii="Arial Unicode" w:eastAsia="Times New Roman" w:hAnsi="Arial Unicode" w:cs="Sylfaen"/>
          <w:iCs/>
          <w:color w:val="000000"/>
          <w:vertAlign w:val="superscript"/>
          <w:lang w:eastAsia="ru-RU"/>
        </w:rPr>
        <w:t xml:space="preserve">2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անհրաժեշտ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փոխարինել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հին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ծածկը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նորով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: </w:t>
      </w:r>
    </w:p>
    <w:p w:rsidR="009E1229" w:rsidRPr="009E1229" w:rsidRDefault="009E1229" w:rsidP="009E1229">
      <w:pPr>
        <w:spacing w:after="0" w:line="240" w:lineRule="auto"/>
        <w:jc w:val="both"/>
        <w:rPr>
          <w:rFonts w:ascii="Calibri" w:eastAsia="Times New Roman" w:hAnsi="Calibri" w:cs="Sylfaen"/>
          <w:iCs/>
          <w:color w:val="000000"/>
          <w:lang w:eastAsia="ru-RU"/>
        </w:rPr>
      </w:pPr>
      <w:r w:rsidRPr="009E1229">
        <w:rPr>
          <w:rFonts w:ascii="Arial Armenian" w:eastAsia="Times New Roman" w:hAnsi="Arial Armenian" w:cs="Arial"/>
          <w:color w:val="000000"/>
          <w:lang w:eastAsia="ru-RU"/>
        </w:rPr>
        <w:t>î³ÝÇùÇ ³ëµáÑ»ñó³ù³ñ»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511,00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Ù»ï³Õ³Ï³Ý ÃÇÃÕÇ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86,40 Ù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Ø»ï³Õ³Ï³Ý ÃÇÃ»Õáí ï³ÝÇùÇ Í³ÍÏáõÛÃÇ ù³Ý¹áõÙ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33,00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color w:val="000000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ï³Ëï³Ï³Ù³ÍÇ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0,78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äÇå»ñÇ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0,25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Ìå»ÕÝ³áïù»ñÇ, Ù³ñ¹³ÏÝ»ñÇ ¨ áñÙÝ³÷³Ûï»ñÇ ù³Ý¹áõÙ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0,97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÷³Ûï» ¿É»Ù»ÝïÝ»ñÇ Ï³éáõóáõÙ, û·ï³·áñÍ»Éáí Ýáñ ÏáÕ³Ñ³ï ÷³Ûï³ÝÛáõÃ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2,76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æñÑáñ¹³ÝÇ Ï³éáõóáõÙ  ó/ÃÇÃ»Õáí 0.55ÙÙ Ñ³ëï.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99,00 Ù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ò/ÃÇÃ»ÕÇó çñÑñ¹³ÝÇ Ñ»Ý³ÏÝ»ñÇ ï»Õ³¹ñáõÙ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52,00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 xml:space="preserve">î³ÝÇù³Í³ÍÏáõÛÃÇ Ï³éáõóáõÙ Ï³í³ñ³Ù³ÍÇ Ñ»ï ÙÇ³ëÇÝ óÇÝÏ³å³ï åñáýÇÉ³íáñ ÃÇÃ»Õáí      </w:t>
      </w:r>
      <w:r w:rsidRPr="009E1229">
        <w:rPr>
          <w:rFonts w:ascii="Arial" w:eastAsia="Times New Roman" w:hAnsi="Arial" w:cs="Arial"/>
          <w:lang w:eastAsia="ru-RU"/>
        </w:rPr>
        <w:t>КП</w:t>
      </w:r>
      <w:r w:rsidRPr="009E1229">
        <w:rPr>
          <w:rFonts w:ascii="Arial Armenian" w:eastAsia="Times New Roman" w:hAnsi="Arial Armenian" w:cs="Arial Armenian"/>
          <w:lang w:eastAsia="ru-RU"/>
        </w:rPr>
        <w:t>-25-0,55ÙÙ</w:t>
      </w:r>
      <w:r w:rsidRPr="009E1229">
        <w:rPr>
          <w:rFonts w:ascii="Calibri" w:eastAsia="Times New Roman" w:hAnsi="Calibri" w:cs="Arial Armenian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484,00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Ò»ÕÝ³Éáõë³ÙáõïÝ»ñÇ ÷³Ûï» ß»ñï³÷»ÕÏ»ñÇ Ï³éáõóáõÙ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0,1275</w:t>
      </w:r>
      <w:r w:rsidRPr="009E1229">
        <w:rPr>
          <w:rFonts w:ascii="Arial Armenian" w:eastAsia="Times New Roman" w:hAnsi="Arial Armenian" w:cs="Arial"/>
          <w:lang w:eastAsia="ru-RU"/>
        </w:rPr>
        <w:t xml:space="preserve"> 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>ÌËÝÇ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12,00</w:t>
      </w:r>
      <w:r w:rsidRPr="009E1229">
        <w:rPr>
          <w:rFonts w:ascii="Arial Armenian" w:eastAsia="Times New Roman" w:hAnsi="Arial Armenian" w:cs="Arial"/>
          <w:color w:val="000000"/>
          <w:lang w:eastAsia="ru-RU"/>
        </w:rPr>
        <w:t xml:space="preserve">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ö³Ûï» ¿É»Ù»ÝïÝ»ñÇ ÛáõÕ³Ý»ñÏáõÙ 2³Ý·³Ù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9,90 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>,</w:t>
      </w:r>
      <w:r w:rsidRPr="009E1229">
        <w:rPr>
          <w:rFonts w:ascii="Arial Armenian" w:eastAsia="Times New Roman" w:hAnsi="Arial Armenian" w:cs="Arial"/>
          <w:lang w:eastAsia="ru-RU"/>
        </w:rPr>
        <w:t xml:space="preserve"> Ò»ÕÝ³Éáõë³ÙáõïÝ»ñÇ å³ï»ñÇ »ñ»ë³å³ïáõÙ 0,55ÙÙ Ñ³ëï. ó/ÃÇÃ»Õáí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24,00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lang w:eastAsia="ru-RU"/>
        </w:rPr>
        <w:t>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æñ³ï³ñ  ËáÕáí³ÏÝ»ñÇ ï»Õ³¹ñáõÙ ó/ÃÇÃ»ÕÇó  ö120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color w:val="000000"/>
          <w:lang w:eastAsia="ru-RU"/>
        </w:rPr>
        <w:t>63,00 Ù</w:t>
      </w:r>
      <w:r w:rsidRPr="009E1229">
        <w:rPr>
          <w:rFonts w:ascii="Calibri" w:eastAsia="Times New Roman" w:hAnsi="Calibri" w:cs="Arial"/>
          <w:color w:val="000000"/>
          <w:lang w:eastAsia="ru-RU"/>
        </w:rPr>
        <w:t>,</w:t>
      </w:r>
      <w:r w:rsidRPr="009E1229">
        <w:rPr>
          <w:rFonts w:ascii="Arial Armenian" w:eastAsia="Times New Roman" w:hAnsi="Arial Armenian" w:cs="Arial"/>
          <w:lang w:eastAsia="ru-RU"/>
        </w:rPr>
        <w:t xml:space="preserve"> Ò³·³ñÝ»ñÇ ï»Õ³¹ñáõÙ ó/ÃÇÃ»ÕÇó  ö120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LatArm" w:eastAsia="Times New Roman" w:hAnsi="Arial LatArm" w:cs="Arial"/>
          <w:color w:val="000000"/>
          <w:lang w:eastAsia="ru-RU"/>
        </w:rPr>
        <w:t>7,00 Ñ³ï</w:t>
      </w:r>
      <w:r w:rsidRPr="009E1229">
        <w:rPr>
          <w:rFonts w:ascii="Calibri" w:eastAsia="Times New Roman" w:hAnsi="Calibri" w:cs="Arial"/>
          <w:color w:val="000000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ç»ñÙáÙ»Ïáõë³óáõÙ Ë³ñ³Ùáí 15 ëÙ Ñ³ëï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64,35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Ù</w:t>
      </w:r>
      <w:r w:rsidRPr="009E1229">
        <w:rPr>
          <w:rFonts w:ascii="Arial Armenian" w:eastAsia="Times New Roman" w:hAnsi="Arial Armenian" w:cs="Arial"/>
          <w:vertAlign w:val="superscript"/>
          <w:lang w:eastAsia="ru-RU"/>
        </w:rPr>
        <w:t>3</w:t>
      </w:r>
      <w:r w:rsidRPr="009E1229">
        <w:rPr>
          <w:rFonts w:ascii="Calibri" w:eastAsia="Times New Roman" w:hAnsi="Calibri" w:cs="Arial"/>
          <w:lang w:eastAsia="ru-RU"/>
        </w:rPr>
        <w:t xml:space="preserve">,  </w:t>
      </w:r>
      <w:r w:rsidRPr="009E1229">
        <w:rPr>
          <w:rFonts w:ascii="Arial Armenian" w:eastAsia="Times New Roman" w:hAnsi="Arial Armenian" w:cs="Arial"/>
          <w:lang w:eastAsia="ru-RU"/>
        </w:rPr>
        <w:t>äÇå»ñÇ Ï³éáõóáõÙ 0,55ÙÙ Ñ³ëï. ó/ÃÇÃ»Õáí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20,50</w:t>
      </w:r>
      <w:r w:rsidRPr="009E1229">
        <w:rPr>
          <w:rFonts w:ascii="Arial LatArm" w:eastAsia="Times New Roman" w:hAnsi="Arial LatArm" w:cs="Arial"/>
          <w:lang w:eastAsia="ru-RU"/>
        </w:rPr>
        <w:t xml:space="preserve"> Ù</w:t>
      </w:r>
      <w:r w:rsidRPr="009E1229">
        <w:rPr>
          <w:rFonts w:ascii="Arial LatArm" w:eastAsia="Times New Roman" w:hAnsi="Arial LatArm" w:cs="Arial"/>
          <w:vertAlign w:val="superscript"/>
          <w:lang w:eastAsia="ru-RU"/>
        </w:rPr>
        <w:t>2</w:t>
      </w:r>
      <w:r w:rsidRPr="009E1229">
        <w:rPr>
          <w:rFonts w:ascii="Calibri" w:eastAsia="Times New Roman" w:hAnsi="Calibri" w:cs="Arial"/>
          <w:lang w:eastAsia="ru-RU"/>
        </w:rPr>
        <w:t xml:space="preserve">, </w:t>
      </w:r>
      <w:r w:rsidRPr="009E1229">
        <w:rPr>
          <w:rFonts w:ascii="Arial Armenian" w:eastAsia="Times New Roman" w:hAnsi="Arial Armenian" w:cs="Arial"/>
          <w:lang w:eastAsia="ru-RU"/>
        </w:rPr>
        <w:t>î³ÝÇùÇ ³Ýíï³Ý·áõÃÛ³Ý Ù»ï³Õ³Ï³Ý ×³Õ³ß³ñÇ Ï³éáõóáõÙ</w:t>
      </w:r>
      <w:r w:rsidRPr="009E1229">
        <w:rPr>
          <w:rFonts w:ascii="Calibri" w:eastAsia="Times New Roman" w:hAnsi="Calibri" w:cs="Arial"/>
          <w:lang w:eastAsia="ru-RU"/>
        </w:rPr>
        <w:t xml:space="preserve"> </w:t>
      </w:r>
      <w:r w:rsidRPr="009E1229">
        <w:rPr>
          <w:rFonts w:ascii="Arial Armenian" w:eastAsia="Times New Roman" w:hAnsi="Arial Armenian" w:cs="Arial"/>
          <w:lang w:eastAsia="ru-RU"/>
        </w:rPr>
        <w:t>101,40 Ù</w:t>
      </w:r>
      <w:r w:rsidRPr="009E1229">
        <w:rPr>
          <w:rFonts w:ascii="Calibri" w:eastAsia="Times New Roman" w:hAnsi="Calibri" w:cs="Arial"/>
          <w:lang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numPr>
          <w:ilvl w:val="0"/>
          <w:numId w:val="19"/>
        </w:numPr>
        <w:spacing w:after="0"/>
        <w:jc w:val="both"/>
        <w:rPr>
          <w:rFonts w:ascii="Arial Unicode" w:eastAsia="Calibri" w:hAnsi="Arial Unicode" w:cs="Times New Roman"/>
          <w:b/>
          <w:lang w:eastAsia="ru-RU"/>
        </w:rPr>
      </w:pPr>
      <w:r w:rsidRPr="009E1229">
        <w:rPr>
          <w:rFonts w:ascii="Arial Unicode" w:eastAsia="Calibri" w:hAnsi="Arial Unicode" w:cs="Times New Roman"/>
          <w:b/>
          <w:lang w:eastAsia="ru-RU"/>
        </w:rPr>
        <w:t xml:space="preserve">Կատարման ենթակա աշխատանքների համառոտ բնութագիր                               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Խանջյան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17, 19, 22 բազմաբնակարան շենքերի կտուրի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հիմնանորոգման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աշխատանքների իրակացման համար հաշվի են առնվել բոլոր պայմանները և պայմաններից ելնելով պետք է իրականացվի`</w:t>
      </w:r>
    </w:p>
    <w:p w:rsidR="009E1229" w:rsidRPr="009E1229" w:rsidRDefault="009E1229" w:rsidP="009E1229">
      <w:pPr>
        <w:spacing w:after="0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աշխատանքներն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իրականացնելու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անհրաժեշտ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նախագծա</w:t>
      </w:r>
      <w:r w:rsidRPr="009E1229">
        <w:rPr>
          <w:rFonts w:ascii="Arial Unicode" w:eastAsia="Calibri" w:hAnsi="Arial Unicode" w:cs="Times New Roman"/>
          <w:lang w:eastAsia="ru-RU"/>
        </w:rPr>
        <w:t>-</w:t>
      </w:r>
      <w:r w:rsidRPr="009E1229">
        <w:rPr>
          <w:rFonts w:ascii="Arial Unicode" w:eastAsia="Calibri" w:hAnsi="Arial Unicode" w:cs="Times New Roman"/>
          <w:lang w:val="en-US" w:eastAsia="ru-RU"/>
        </w:rPr>
        <w:t>նախահաշվային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փաստաթղթերի</w:t>
      </w:r>
      <w:r w:rsidRPr="009E1229">
        <w:rPr>
          <w:rFonts w:ascii="Arial Unicode" w:eastAsia="Calibri" w:hAnsi="Arial Unicode" w:cs="Times New Roman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ձեռքբերում</w:t>
      </w:r>
      <w:r w:rsidRPr="009E1229">
        <w:rPr>
          <w:rFonts w:ascii="Arial Unicode" w:eastAsia="Calibri" w:hAnsi="Arial Unicode" w:cs="Times New Roman"/>
          <w:lang w:eastAsia="ru-RU"/>
        </w:rPr>
        <w:t>,</w:t>
      </w: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իրականացման մրցույթի հայտարարում,</w:t>
      </w: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հաղթող կապալառույի հետ պայմանագրի կնքում,</w:t>
      </w: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շինթույլտվության տրամադրում,</w:t>
      </w: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կատարման հատվածներում նախապատրաստական աշխատանքների իրականացում,</w:t>
      </w:r>
    </w:p>
    <w:p w:rsidR="009E1229" w:rsidRPr="009E1229" w:rsidRDefault="009E1229" w:rsidP="009E1229">
      <w:pPr>
        <w:numPr>
          <w:ilvl w:val="0"/>
          <w:numId w:val="2"/>
        </w:numPr>
        <w:spacing w:after="0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շինարարական աշխատանքների իրականացում: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Calibri" w:hAnsi="Arial Unicode" w:cs="Times New Roman"/>
          <w:b/>
          <w:lang w:eastAsia="ru-RU"/>
        </w:rPr>
      </w:pPr>
      <w:r w:rsidRPr="009E1229">
        <w:rPr>
          <w:rFonts w:ascii="Arial Unicode" w:eastAsia="Calibri" w:hAnsi="Arial Unicode" w:cs="Times New Roman"/>
          <w:b/>
          <w:lang w:val="en-US" w:eastAsia="ru-RU"/>
        </w:rPr>
        <w:lastRenderedPageBreak/>
        <w:t>Շինարարական Աշխատանքների իրականացում</w:t>
      </w:r>
    </w:p>
    <w:p w:rsidR="009E1229" w:rsidRPr="009E1229" w:rsidRDefault="009E1229" w:rsidP="009E1229">
      <w:pPr>
        <w:spacing w:after="0" w:line="240" w:lineRule="auto"/>
        <w:jc w:val="center"/>
        <w:rPr>
          <w:rFonts w:ascii="Arial Unicode" w:eastAsia="Calibri" w:hAnsi="Arial Unicode" w:cs="Times New Roman"/>
          <w:b/>
          <w:sz w:val="16"/>
          <w:szCs w:val="16"/>
          <w:lang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</w:t>
      </w:r>
      <w:r w:rsidRPr="009E1229">
        <w:rPr>
          <w:rFonts w:ascii="Arial Unicode" w:eastAsia="Calibri" w:hAnsi="Arial Unicode" w:cs="Times New Roman"/>
          <w:lang w:eastAsia="ru-RU"/>
        </w:rPr>
        <w:t xml:space="preserve">նհրաժեշտ է կատարել`  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Calibri" w:hAnsi="Arial Unicode" w:cs="Times New Roman"/>
          <w:sz w:val="16"/>
          <w:szCs w:val="16"/>
          <w:lang w:eastAsia="ru-RU"/>
        </w:rPr>
      </w:pP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կտուրի</w:t>
      </w:r>
      <w:r w:rsidRPr="009E1229">
        <w:rPr>
          <w:rFonts w:ascii="Arial Unicode" w:eastAsia="Calibri" w:hAnsi="Arial Unicode" w:cs="Times New Roman"/>
          <w:lang w:eastAsia="ru-RU"/>
        </w:rPr>
        <w:t xml:space="preserve">  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քանդում 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հենասյուների ամրացում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 xml:space="preserve">տանիքի ջերմամեկուսացում խարամով </w:t>
      </w:r>
      <w:r w:rsidRPr="009E1229">
        <w:rPr>
          <w:rFonts w:ascii="Arial Unicode" w:eastAsia="Calibri" w:hAnsi="Arial Unicode" w:cs="Times New Roman"/>
          <w:lang w:val="en-US" w:eastAsia="ru-RU"/>
        </w:rPr>
        <w:t xml:space="preserve"> 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 xml:space="preserve">թիթեղների տեղադրում 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ջրահեռացման խողովակների տեղադրում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տանիքի անվտանգության ճաղավանդակի կառուցում</w:t>
      </w:r>
    </w:p>
    <w:p w:rsidR="009E1229" w:rsidRPr="009E1229" w:rsidRDefault="009E1229" w:rsidP="009E1229">
      <w:pPr>
        <w:numPr>
          <w:ilvl w:val="0"/>
          <w:numId w:val="16"/>
        </w:numPr>
        <w:spacing w:after="0" w:line="36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առաջացած շինարարական աղբի տեղափոխում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b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Աշխատանքների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կատարման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ժամկետը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`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Սկիզբ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01.07.202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1թ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.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Տևողությունը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` 4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ամիս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ՀՀ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պետական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բյուջեից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հատկացումներ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`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սուբվենցիաներ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ստանալու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proofErr w:type="gramStart"/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նպատակով</w:t>
      </w:r>
      <w:proofErr w:type="gramEnd"/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2020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թվականի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բյուջետային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ֆինանսավորման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ծրագրային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Հ Ա Յ Տ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 </w:t>
      </w:r>
    </w:p>
    <w:tbl>
      <w:tblPr>
        <w:tblW w:w="10041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7723"/>
      </w:tblGrid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անվանումը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Խանջյան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17, 19, 22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բազմաբնակարան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հիմնանորոգման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աշխատանքներ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Մարզ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Արագածոտն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Համայնքը /համայնքները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 համայնք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Համայնքի /բնակավայրի հեռավորությունը մայրաքաղաք Երևանից, </w:t>
            </w: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ինչպես նաև մարզկենտրոնից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lastRenderedPageBreak/>
              <w:t>Երևանից 70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կմ,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մարզկենտրոնից 48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/բնակավայրի բնակչությունը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6968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մարդ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Սահմանամերձ, բարձր լեռնային համայնք /բնակավայրի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բնակավայրի ենթակառուցվածքների վերաբերյալ հակիրճ տեղեկատվություն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2015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հիմնովին</w:t>
            </w:r>
            <w:proofErr w:type="gramEnd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վերանորոգվել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խմելու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ջուրը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ձմռանը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մատակարարվում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24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ժայա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ռեժիմով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` ամռանը 12: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ի տնտեսությունների 95%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ապահոված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գազամատակարարման համակարգով: 2018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համյնքում` ՄԱԿ-ի զարգացման հիմնադրամի աջակցությամբ և համայնքի միջոցներով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տեղադրվել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65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ընդհանուր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հզորությամբ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ֆոտովոլտային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էլեկտրակայան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ներ, համայնքապետարանում 30 կվտ, մշակույթի կենտրոնում 20կվտ, սպորտ դպրոցում  10 կվտ և ջրատաքացուցիչ 1,2 տ տարողությամբ,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N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3 մանկապարտեզում 5 կվտ և ջրատաքացուցիչ 300լ տարողությամբ,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 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նպատակն է համայնքի ենթակառաուցվածները ապահովել էլեկտրաէներգիայով, ինչպես նաև համայքում առկա գիշերային լուսավորության լուսատուներ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ամբողջությամբ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փոխարինվել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ԼԵԴ լամպերով: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մշտապես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իրականացվել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լուսավ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ո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րության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ընդլայնում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18.2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4.2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ճանապարհ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:Երկու բազմաբնակարան շենքի կտուր: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նկարագրությունը և դրա իրականացման անհրաժեշտությունը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բազմաբնակարան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31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21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վերանորոգված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Վերոգրյալ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հիմնանորոգումը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բնակիչների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կյանքի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կդարձնի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5-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ամյա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զարգացման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2021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տարեկան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աշխատանքային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պլանում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հիմնանորոգումը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ունի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հստակ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տեղը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ներկայացված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անձնագրի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տեսքով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Հաշվի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առնելով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շարք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առաջնահերթություններ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բնակչության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ապրելակերպը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անհրաժեշտություն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առաջանում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հիմնանորոգումը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 որի միջոցով շ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ենքերը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որոշակի  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ջերմամեկուսացվում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;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ակնկալվող արդյունքները, որոնց միջոցով պետք է հասնել ծրագրի իրականացման նպատակին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իրականացմամբ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կունենա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վերանորոգված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Ծրագրի իրականացման միջնաժամկետ արդյունքներ/1-2 տարի հետո/ - այս ծրագրի իրականացումից հետո`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բարելավվի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բնակիչների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կյանքի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որակը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վերանորոգված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բնակարանների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թիվը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,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Այս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բոլոր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խնդիրների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լուծման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կարևորվում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պետական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աջակցությունը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պաշտոնական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դրամաշնորհի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տրամադրումը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արդյունքներին հասնելու գործողությունները և միջոցառումները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արդյունքին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կատարել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հետևյալ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գործողությունները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1.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հիմնանորոգուման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նախագծա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նախահաշվային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փաստաթղթերի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ձեռքբերում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2.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մրցույթի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հայտարարում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3.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հաղթող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կապալառույի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պայմանագրի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կնքում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4.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շինթույլտվության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տրամադրում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5.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կատարման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հատվածներում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նախապատրաստական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6.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շինարարական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Նշված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7.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կտուրի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քանդում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8.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հենասյուների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ամրացում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9.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թիթեղների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տեղադրում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10.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ջրահեռացման խողովակների տեղադրում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Ծրագրի իրականացման արդյունքում համայնքին սեփականության իրավունքով պատկանող հիմնական միջոցների արժեքի ավելացում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Ծրագրով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նախատեսվող ծախսերը կապիտալ բնույթի ծախսեր են և կատարվում են ֆոնդային բյուջեյի ծախսերով: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Խանջյան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17,19,22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բազմաբնակարան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շենքերի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կտուրների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բաժնային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սեփականություն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 Ներդնելով 21</w:t>
            </w:r>
            <w:r w:rsidRPr="009E1229">
              <w:rPr>
                <w:rFonts w:ascii="Arial" w:eastAsia="Calibri" w:hAnsi="Arial" w:cs="Arial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000,0 հազ. ՀՀ դրամ, համայնքի սեփականության իրավունքով պատկանող գույքի արժեքը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չի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rHeight w:val="541"/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ազդեցությունը համայնքի և շահառուների վրա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Համյնքն ունի շուրջ թվով 6968 շահառուներ:</w:t>
            </w:r>
          </w:p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Թվով 320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շահառուների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համար կապահովի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հարմարավետ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և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անվտանգ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ապրելակերպ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Կստեղծվի առավել բարեկեցիկ, անվտանգ  և հարմարավետ կյանք, կբարելավվի բնակչության սոցիալ-տնտեսական պայմանները: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ընթացքում և արդյունքում ստեղծվող աշխատատեղեր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Ծրագրի իրականացման ժամանակ կստեղծվի թվով 8-11 նոր աշխատատեղ: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նախորդ տարվա բյուջեն և բյուջեի կատարողականը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Նախորդ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բյուջեն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` 204545300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>.</w:t>
            </w:r>
            <w:r w:rsidRPr="009E1229">
              <w:rPr>
                <w:rFonts w:ascii="Arial Unicode" w:eastAsia="Calibri" w:hAnsi="Arial Unicode" w:cs="Times New Roman"/>
                <w:i/>
                <w:iCs/>
                <w:sz w:val="20"/>
                <w:szCs w:val="20"/>
                <w:lang w:eastAsia="ru-RU"/>
              </w:rPr>
              <w:br/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հազ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76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8"/>
              <w:gridCol w:w="1254"/>
              <w:gridCol w:w="1254"/>
              <w:gridCol w:w="1255"/>
            </w:tblGrid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 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Փաստացին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Տոկոսը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վարչական բյուջեի եկամուտները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-Վարչական բյուջեի եկամուտներ, 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Սեփական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74448,0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69387,9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ֆոնդային բյուջեի եկամուտներ,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422482,29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395326,19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օտարումից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181000,0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169390,9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սուբվենցիա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Գույքի օտարումից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5953,0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15500,0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բյուջեյի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304366,9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296073,7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97,3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196410,6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99821,6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99663,1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99,8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փաստացի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222350,2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222348,5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99,9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ճանապարհային տրանսպորտ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Ընդհանուր բնույթի հանրային ծառայություններ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17305,0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16067,8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92,8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ընթացիկ տարվա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բյուջեն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ընթացիկ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բյուջեեն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215</w:t>
            </w:r>
            <w:r w:rsidRPr="009E1229">
              <w:rPr>
                <w:rFonts w:ascii="Arial" w:eastAsia="Calibri" w:hAnsi="Arial" w:cs="Arial"/>
                <w:bCs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000 700</w:t>
            </w:r>
            <w:r w:rsidRPr="009E1229">
              <w:rPr>
                <w:rFonts w:ascii="Arial Unicode" w:eastAsia="Calibri" w:hAnsi="Arial Unicode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Arial"/>
                <w:bCs/>
                <w:sz w:val="20"/>
                <w:szCs w:val="20"/>
                <w:lang w:eastAsia="ru-RU"/>
              </w:rPr>
              <w:t xml:space="preserve">ՀՀ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.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հազ. դրամ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7"/>
              <w:gridCol w:w="1993"/>
            </w:tblGrid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եկամուտներ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Վարչական բյուջեի եկամուտներ, 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սեփական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72605,1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եկամուտներ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այդ</w:t>
                  </w:r>
                  <w:r w:rsidRPr="009E1229"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թվում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200000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 օտարումից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189200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 սուբվենցիա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10800.0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4833,0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ծախսեր,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պլանավորված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 xml:space="preserve"> ճանապարհային տրանսպորտ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120000.0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-լուսավորություն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-Ընդհանուր բնույթի հանրային ծառայություններ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ընթացիկ տարվա բյուջեի նախագծով կանխատեսվող բյուջետային մուտքերի (ներառյալ ֆինանսական համահարթեցման դոտացիայի գծով կանխատեսվող մուտքերը) հաշվին նշված ծրագրի իրականացման անհնարինության հիմնավորումը (համապատասխան հաշվարկներով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. –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կանխատեսվող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սեփական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72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605 100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ֆինանսական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համահարթեցման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դոտացիան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136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921 300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կկազմի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215 000 700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տարեսկզբի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մնացրդը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ուղղվելու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3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074 600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`  10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800 000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ծախսերը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կլինեն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ընդամենը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200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տվյալ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նախատեսված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9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450 000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իսկ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արժեքը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21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Այսինքն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պակաս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չափը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11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550 000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Այդ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պատճառով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անհնարին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դառնում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ամբողջական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իրականացումը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բյուջեն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lastRenderedPageBreak/>
              <w:t>այդ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թվում՝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շինարարական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օբյեկտների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նախագծման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նախագծանախահաշվային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փաստաթղթերի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պետական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հեղինակային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-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գոյություն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ունեցող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շենք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շինությունների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վիճակի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վերաբերյալ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 </w:t>
            </w:r>
            <w:r w:rsidRPr="009E1229">
              <w:rPr>
                <w:rFonts w:ascii="GHEA Grapalat" w:eastAsia="Calibri" w:hAnsi="GHEA Grapalat" w:cs="Sylfaen"/>
                <w:b/>
                <w:sz w:val="19"/>
                <w:szCs w:val="19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19"/>
                <w:szCs w:val="19"/>
                <w:lang w:val="hy-AM"/>
              </w:rPr>
              <w:t xml:space="preserve"> 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lastRenderedPageBreak/>
              <w:t xml:space="preserve">  21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000 000 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(100%)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 xml:space="preserve">  630 000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 xml:space="preserve">  63 000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  420 000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 xml:space="preserve"> 126 000 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 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 xml:space="preserve"> 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63 000 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 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hy-AM" w:eastAsia="ru-RU"/>
              </w:rPr>
              <w:lastRenderedPageBreak/>
              <w:t>Համայնքի կողմից ներդրվող մասնաբաժնի չափը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9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450 000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(45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Այլ ներդրողներ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տևողությունը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Սկիզբը 01.0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7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2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1թ.        Տևողությունը `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4 ամիս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ծախսերը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Ամփոփ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նախահաշվային արժեքը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`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21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000 000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դրամ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29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հունվարի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02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1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proofErr w:type="gramEnd"/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.</w:t>
            </w:r>
          </w:p>
        </w:tc>
      </w:tr>
    </w:tbl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b/>
          <w:bCs/>
          <w:color w:val="000000"/>
          <w:sz w:val="20"/>
          <w:szCs w:val="20"/>
          <w:lang w:eastAsia="ru-RU"/>
        </w:rPr>
        <w:t>Այլ տեղեկություններ ծրագրի մասին</w:t>
      </w:r>
      <w:r w:rsidRPr="009E1229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Տվյալ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խնդրի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լուծմամբ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բնակիչները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 xml:space="preserve"> կունենան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անվտանգ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և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հարմարավետ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ապրելակերպ</w:t>
      </w:r>
      <w:r w:rsidRPr="009E1229">
        <w:rPr>
          <w:rFonts w:ascii="Arial Unicode" w:eastAsia="Calibri" w:hAnsi="Arial Unicode" w:cs="Sylfaen"/>
          <w:sz w:val="20"/>
          <w:szCs w:val="20"/>
          <w:lang w:eastAsia="ru-RU"/>
        </w:rPr>
        <w:t>: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Կբարելավվի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բնակիչների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կյանքի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որակը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sz w:val="20"/>
          <w:szCs w:val="20"/>
          <w:lang w:eastAsia="ru-RU"/>
        </w:rPr>
      </w:pPr>
    </w:p>
    <w:p w:rsidR="009E1229" w:rsidRPr="009E1229" w:rsidRDefault="009E1229" w:rsidP="009E1229">
      <w:pPr>
        <w:shd w:val="clear" w:color="auto" w:fill="FFFFFF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jc w:val="right"/>
        <w:rPr>
          <w:rFonts w:ascii="GHEA Grapalat" w:eastAsia="Times New Roman" w:hAnsi="GHEA Grapalat" w:cs="Times New Roman"/>
          <w:sz w:val="24"/>
          <w:szCs w:val="24"/>
          <w:lang w:val="fr-FR" w:eastAsia="ru-RU"/>
        </w:rPr>
      </w:pPr>
      <w:r w:rsidRPr="009E1229"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  <w:t xml:space="preserve">                                                                                           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Հավելված 4                                                                                                                  Թալին համայնքի ավագանու                                                                                       2021թ. </w:t>
      </w:r>
      <w:r w:rsidR="00603F40"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Փ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>ետրվարի</w:t>
      </w:r>
      <w:r w:rsidR="00603F40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19</w:t>
      </w:r>
      <w:bookmarkStart w:id="0" w:name="_GoBack"/>
      <w:bookmarkEnd w:id="0"/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ի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թիվ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10-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Ա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</w:t>
      </w:r>
      <w:r w:rsidRPr="009E1229">
        <w:rPr>
          <w:rFonts w:ascii="GHEA Grapalat" w:eastAsia="Times New Roman" w:hAnsi="GHEA Grapalat" w:cs="Times New Roman"/>
          <w:sz w:val="24"/>
          <w:szCs w:val="24"/>
          <w:lang w:eastAsia="ru-RU"/>
        </w:rPr>
        <w:t>որոշման</w:t>
      </w:r>
      <w:r w:rsidRPr="009E1229">
        <w:rPr>
          <w:rFonts w:ascii="GHEA Grapalat" w:eastAsia="Times New Roman" w:hAnsi="GHEA Grapalat" w:cs="Times New Roman"/>
          <w:sz w:val="24"/>
          <w:szCs w:val="24"/>
          <w:lang w:val="fr-FR" w:eastAsia="ru-RU"/>
        </w:rPr>
        <w:t xml:space="preserve">     </w:t>
      </w: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rPr>
          <w:rFonts w:ascii="GHEA Grapalat" w:eastAsia="Times New Roman" w:hAnsi="GHEA Grapalat" w:cs="Times New Roman"/>
          <w:caps/>
          <w:noProof/>
          <w:color w:val="000000"/>
          <w:sz w:val="25"/>
          <w:szCs w:val="25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ԱՐԱԳԱԾՈՏՆԻ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ՄԱՐԶԻ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ԹԱԼԻՆ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ՀԱՄԱՅՆՔՈՒՄ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ՆՈՐ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ԳԵՐԵԶՄԱՆԱՏԱՆ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ԿԱՌՈՒՑՈՒՄԱՆ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</w:t>
      </w:r>
      <w:proofErr w:type="gramStart"/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ՏԵԽՆԻԿԱԿԱՆ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fr-FR" w:eastAsia="ru-RU"/>
        </w:rPr>
        <w:t xml:space="preserve">  </w:t>
      </w:r>
      <w:r w:rsidRPr="009E1229">
        <w:rPr>
          <w:rFonts w:ascii="Arial Unicode" w:eastAsia="Times New Roman" w:hAnsi="Arial Unicode" w:cs="Times New Roman"/>
          <w:b/>
          <w:iCs/>
          <w:color w:val="000000"/>
          <w:lang w:val="en-US" w:eastAsia="ru-RU"/>
        </w:rPr>
        <w:t>ԲՆՈՒԹԱԳԻՐ</w:t>
      </w:r>
      <w:proofErr w:type="gramEnd"/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noProof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Calibri" w:eastAsia="Times New Roman" w:hAnsi="Calibri" w:cs="Times New Roman"/>
          <w:lang w:val="fr-FR" w:eastAsia="ru-RU"/>
        </w:rPr>
      </w:pPr>
      <w:r w:rsidRPr="009E1229">
        <w:rPr>
          <w:rFonts w:ascii="Calibri" w:eastAsia="Times New Roman" w:hAnsi="Calibri" w:cs="Times New Roman"/>
          <w:lang w:val="fr-FR" w:eastAsia="ru-RU"/>
        </w:rPr>
        <w:t>2021</w:t>
      </w:r>
      <w:r w:rsidRPr="009E1229">
        <w:rPr>
          <w:rFonts w:ascii="Sylfaen" w:eastAsia="Times New Roman" w:hAnsi="Sylfaen" w:cs="Times New Roman"/>
          <w:lang w:eastAsia="ru-RU"/>
        </w:rPr>
        <w:t>թ</w:t>
      </w:r>
      <w:r w:rsidRPr="009E1229">
        <w:rPr>
          <w:rFonts w:ascii="Sylfaen" w:eastAsia="Times New Roman" w:hAnsi="Sylfaen" w:cs="Times New Roman"/>
          <w:lang w:val="fr-FR" w:eastAsia="ru-RU"/>
        </w:rPr>
        <w:t>.</w:t>
      </w:r>
    </w:p>
    <w:p w:rsidR="009E1229" w:rsidRPr="009E1229" w:rsidRDefault="009E1229" w:rsidP="009E1229">
      <w:pPr>
        <w:jc w:val="center"/>
        <w:rPr>
          <w:rFonts w:ascii="Sylfaen" w:eastAsia="Times New Roman" w:hAnsi="Sylfaen" w:cs="Times New Roman"/>
          <w:lang w:val="fr-FR" w:eastAsia="ru-RU"/>
        </w:rPr>
      </w:pPr>
    </w:p>
    <w:p w:rsidR="009E1229" w:rsidRPr="009E1229" w:rsidRDefault="009E1229" w:rsidP="009E1229">
      <w:pPr>
        <w:rPr>
          <w:rFonts w:ascii="Sylfaen" w:eastAsia="Times New Roman" w:hAnsi="Sylfaen" w:cs="Times New Roman"/>
          <w:lang w:val="fr-FR" w:eastAsia="ru-RU"/>
        </w:rPr>
      </w:pPr>
    </w:p>
    <w:p w:rsidR="009E1229" w:rsidRPr="009E1229" w:rsidRDefault="009E1229" w:rsidP="009E1229">
      <w:pPr>
        <w:jc w:val="center"/>
        <w:rPr>
          <w:rFonts w:ascii="Arial Unicode" w:eastAsia="Times New Roman" w:hAnsi="Arial Unicode" w:cs="Times New Roman"/>
          <w:b/>
          <w:lang w:val="fr-FR" w:eastAsia="ru-RU"/>
        </w:rPr>
      </w:pPr>
      <w:r w:rsidRPr="009E1229">
        <w:rPr>
          <w:rFonts w:ascii="Arial Unicode" w:eastAsia="Times New Roman" w:hAnsi="Arial Unicode" w:cs="Sylfaen"/>
          <w:b/>
          <w:lang w:eastAsia="ru-RU"/>
        </w:rPr>
        <w:t>Ներածություն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fr-FR" w:eastAsia="ru-RU"/>
        </w:rPr>
      </w:pPr>
    </w:p>
    <w:p w:rsidR="009E1229" w:rsidRPr="009E1229" w:rsidRDefault="009E1229" w:rsidP="009E1229">
      <w:pPr>
        <w:spacing w:line="360" w:lineRule="auto"/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t>Մշակել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տարածքում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նոր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գերեզմանատան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կառուցման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նախագիծ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fr-FR" w:eastAsia="ru-RU"/>
        </w:rPr>
      </w:pPr>
      <w:r w:rsidRPr="009E1229">
        <w:rPr>
          <w:rFonts w:ascii="Arial Unicode" w:eastAsia="Times New Roman" w:hAnsi="Arial Unicode" w:cs="Sylfaen"/>
          <w:b/>
          <w:lang w:val="fr-FR" w:eastAsia="ru-RU"/>
        </w:rPr>
        <w:t>1.</w:t>
      </w:r>
      <w:r w:rsidRPr="009E1229">
        <w:rPr>
          <w:rFonts w:ascii="Arial Unicode" w:eastAsia="Times New Roman" w:hAnsi="Arial Unicode" w:cs="Sylfaen"/>
          <w:b/>
          <w:lang w:eastAsia="ru-RU"/>
        </w:rPr>
        <w:t>Կիրակման</w:t>
      </w:r>
      <w:r w:rsidRPr="009E1229">
        <w:rPr>
          <w:rFonts w:ascii="Arial Unicode" w:eastAsia="Times New Roman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lang w:eastAsia="ru-RU"/>
        </w:rPr>
        <w:t>ոլորտ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lang w:val="fr-FR" w:eastAsia="ru-RU"/>
        </w:rPr>
      </w:pPr>
    </w:p>
    <w:p w:rsidR="009E1229" w:rsidRPr="009E1229" w:rsidRDefault="009E1229" w:rsidP="009E1229">
      <w:pPr>
        <w:spacing w:line="360" w:lineRule="auto"/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Sylfaen"/>
          <w:lang w:eastAsia="ru-RU"/>
        </w:rPr>
        <w:lastRenderedPageBreak/>
        <w:t>Սույն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ուղեցույցը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նախատեսված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է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ՀՀ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Արագածոտնի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մարզի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Թալին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eastAsia="ru-RU"/>
        </w:rPr>
        <w:t>համայնքի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տարածքում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նոր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գերեզմանատան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կառուցման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նախագծահաշվարկային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փաստաթղթերի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պատվիրման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ծախսերի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գնահատման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և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տեխնիկական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բնութագրի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կազմման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համար</w:t>
      </w:r>
      <w:r w:rsidRPr="009E1229">
        <w:rPr>
          <w:rFonts w:ascii="Arial Unicode" w:eastAsia="Times New Roman" w:hAnsi="Arial Unicode" w:cs="Calibri"/>
          <w:iCs/>
          <w:color w:val="000000"/>
          <w:lang w:val="fr-FR" w:eastAsia="ru-RU"/>
        </w:rPr>
        <w:t xml:space="preserve">: 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iCs/>
          <w:color w:val="000000"/>
          <w:lang w:val="fr-FR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fr-FR" w:eastAsia="ru-RU"/>
        </w:rPr>
      </w:pPr>
      <w:r w:rsidRPr="009E1229">
        <w:rPr>
          <w:rFonts w:ascii="Arial Unicode" w:eastAsia="Times New Roman" w:hAnsi="Arial Unicode" w:cs="Sylfaen"/>
          <w:b/>
          <w:lang w:val="fr-FR" w:eastAsia="ru-RU"/>
        </w:rPr>
        <w:t>2.</w:t>
      </w:r>
      <w:r w:rsidRPr="009E1229">
        <w:rPr>
          <w:rFonts w:ascii="Arial Unicode" w:eastAsia="Times New Roman" w:hAnsi="Arial Unicode" w:cs="Sylfaen"/>
          <w:b/>
          <w:lang w:eastAsia="ru-RU"/>
        </w:rPr>
        <w:t>Համառոտ</w:t>
      </w:r>
      <w:r w:rsidRPr="009E1229">
        <w:rPr>
          <w:rFonts w:ascii="Arial Unicode" w:eastAsia="Times New Roman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b/>
          <w:lang w:eastAsia="ru-RU"/>
        </w:rPr>
        <w:t>նկարագիր</w:t>
      </w: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Calibri" w:hAnsi="Arial Unicode" w:cs="Sylfaen"/>
          <w:lang w:val="fr-FR" w:eastAsia="ru-RU"/>
        </w:rPr>
      </w:pPr>
      <w:r w:rsidRPr="009E1229">
        <w:rPr>
          <w:rFonts w:ascii="Arial Unicode" w:eastAsia="Calibri" w:hAnsi="Arial Unicode" w:cs="Sylfaen"/>
          <w:lang w:val="en-US" w:eastAsia="ru-RU"/>
        </w:rPr>
        <w:t>Թալին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գերեզմանատունը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գտնվում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հյուսիս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արևմտյան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մասում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որտեղ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հուղարկավորություններ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կատարվել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են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դեռևս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7-</w:t>
      </w:r>
      <w:r w:rsidRPr="009E1229">
        <w:rPr>
          <w:rFonts w:ascii="Arial Unicode" w:eastAsia="Calibri" w:hAnsi="Arial Unicode" w:cs="Sylfaen"/>
          <w:lang w:val="en-US" w:eastAsia="ru-RU"/>
        </w:rPr>
        <w:t>րդ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դարից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սկսած</w:t>
      </w:r>
      <w:r w:rsidRPr="009E1229">
        <w:rPr>
          <w:rFonts w:ascii="Arial Unicode" w:eastAsia="Calibri" w:hAnsi="Arial Unicode" w:cs="Sylfaen"/>
          <w:lang w:val="fr-FR" w:eastAsia="ru-RU"/>
        </w:rPr>
        <w:t xml:space="preserve">: </w:t>
      </w:r>
      <w:r w:rsidRPr="009E1229">
        <w:rPr>
          <w:rFonts w:ascii="Arial Unicode" w:eastAsia="Calibri" w:hAnsi="Arial Unicode" w:cs="Sylfaen"/>
          <w:lang w:val="en-US" w:eastAsia="ru-RU"/>
        </w:rPr>
        <w:t>Այն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այժմ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փակ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գերեզմանատուն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համարվում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նոր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տարածման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տարածք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չունի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այդ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պատճառով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անհրաժեշտություն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առաջացել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հարավ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արևելյան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մասում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նոր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գերեզմանատուն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կառուցելու</w:t>
      </w:r>
      <w:r w:rsidRPr="009E1229">
        <w:rPr>
          <w:rFonts w:ascii="Arial Unicode" w:eastAsia="Calibri" w:hAnsi="Arial Unicode" w:cs="Sylfaen"/>
          <w:lang w:val="fr-FR" w:eastAsia="ru-RU"/>
        </w:rPr>
        <w:t xml:space="preserve">: 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Calibri" w:hAnsi="Arial Unicode" w:cs="Sylfaen"/>
          <w:lang w:val="fr-FR" w:eastAsia="ru-RU"/>
        </w:rPr>
      </w:pP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Համայնքի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5-</w:t>
      </w:r>
      <w:r w:rsidRPr="009E1229">
        <w:rPr>
          <w:rFonts w:ascii="Arial Unicode" w:eastAsia="Calibri" w:hAnsi="Arial Unicode" w:cs="Sylfaen"/>
          <w:lang w:val="en-US" w:eastAsia="ru-RU"/>
        </w:rPr>
        <w:t>ամյա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զարգացման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և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2021</w:t>
      </w:r>
      <w:r w:rsidRPr="009E1229">
        <w:rPr>
          <w:rFonts w:ascii="Arial Unicode" w:eastAsia="Calibri" w:hAnsi="Arial Unicode" w:cs="Sylfaen"/>
          <w:lang w:val="en-US" w:eastAsia="ru-RU"/>
        </w:rPr>
        <w:t>թ</w:t>
      </w:r>
      <w:r w:rsidRPr="009E1229">
        <w:rPr>
          <w:rFonts w:ascii="Arial Unicode" w:eastAsia="Calibri" w:hAnsi="Arial Unicode" w:cs="Sylfaen"/>
          <w:lang w:val="fr-FR" w:eastAsia="ru-RU"/>
        </w:rPr>
        <w:t>.</w:t>
      </w:r>
      <w:proofErr w:type="gramEnd"/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proofErr w:type="gramStart"/>
      <w:r w:rsidRPr="009E1229">
        <w:rPr>
          <w:rFonts w:ascii="Arial Unicode" w:eastAsia="Calibri" w:hAnsi="Arial Unicode" w:cs="Sylfaen"/>
          <w:lang w:val="en-US" w:eastAsia="ru-RU"/>
        </w:rPr>
        <w:t>տարեկան</w:t>
      </w:r>
      <w:proofErr w:type="gramEnd"/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աշխատանքային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պլանում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նոր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գերեզմանատան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կառուցումն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 </w:t>
      </w:r>
      <w:r w:rsidRPr="009E1229">
        <w:rPr>
          <w:rFonts w:ascii="Arial Unicode" w:eastAsia="Calibri" w:hAnsi="Arial Unicode" w:cs="Sylfaen"/>
          <w:lang w:val="en-US" w:eastAsia="ru-RU"/>
        </w:rPr>
        <w:t>ունի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իր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հստակ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տեղը</w:t>
      </w:r>
      <w:r w:rsidRPr="009E1229">
        <w:rPr>
          <w:rFonts w:ascii="Arial Unicode" w:eastAsia="Calibri" w:hAnsi="Arial Unicode" w:cs="Sylfaen"/>
          <w:lang w:val="fr-FR" w:eastAsia="ru-RU"/>
        </w:rPr>
        <w:t xml:space="preserve">, </w:t>
      </w:r>
      <w:r w:rsidRPr="009E1229">
        <w:rPr>
          <w:rFonts w:ascii="Arial Unicode" w:eastAsia="Calibri" w:hAnsi="Arial Unicode" w:cs="Sylfaen"/>
          <w:lang w:val="en-US" w:eastAsia="ru-RU"/>
        </w:rPr>
        <w:t>որը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ներկայացված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է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ծրագրերի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անձնագրի</w:t>
      </w:r>
      <w:r w:rsidRPr="009E1229">
        <w:rPr>
          <w:rFonts w:ascii="Arial Unicode" w:eastAsia="Calibri" w:hAnsi="Arial Unicode" w:cs="Sylfaen"/>
          <w:lang w:val="fr-FR" w:eastAsia="ru-RU"/>
        </w:rPr>
        <w:t xml:space="preserve"> </w:t>
      </w:r>
      <w:r w:rsidRPr="009E1229">
        <w:rPr>
          <w:rFonts w:ascii="Arial Unicode" w:eastAsia="Calibri" w:hAnsi="Arial Unicode" w:cs="Sylfaen"/>
          <w:lang w:val="en-US" w:eastAsia="ru-RU"/>
        </w:rPr>
        <w:t>տեսքով</w:t>
      </w:r>
      <w:r w:rsidRPr="009E1229">
        <w:rPr>
          <w:rFonts w:ascii="Arial Unicode" w:eastAsia="Calibri" w:hAnsi="Arial Unicode" w:cs="Sylfaen"/>
          <w:lang w:val="fr-FR" w:eastAsia="ru-RU"/>
        </w:rPr>
        <w:t xml:space="preserve">: </w:t>
      </w:r>
    </w:p>
    <w:p w:rsidR="009E1229" w:rsidRPr="009E1229" w:rsidRDefault="009E1229" w:rsidP="009E1229">
      <w:pPr>
        <w:spacing w:line="360" w:lineRule="auto"/>
        <w:rPr>
          <w:rFonts w:ascii="Arial Unicode" w:eastAsia="Times New Roman" w:hAnsi="Arial Unicode" w:cs="Sylfaen"/>
          <w:lang w:val="fr-FR" w:eastAsia="ru-RU"/>
        </w:rPr>
      </w:pPr>
      <w:r w:rsidRPr="009E1229">
        <w:rPr>
          <w:rFonts w:ascii="Arial Unicode" w:eastAsia="Times New Roman" w:hAnsi="Arial Unicode" w:cs="Sylfaen"/>
          <w:lang w:val="en-US" w:eastAsia="ru-RU"/>
        </w:rPr>
        <w:t>Հաշվի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առնելով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նոր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հուղարկավորություններ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իրականացնելու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և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տարածքի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հետ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կապված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խնդիրը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անհրաժեշտություն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է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առաջանում</w:t>
      </w:r>
      <w:r w:rsidRPr="009E1229">
        <w:rPr>
          <w:rFonts w:ascii="Arial Unicode" w:eastAsia="Times New Roman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վերոհիշյալ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աշխատանքների</w:t>
      </w:r>
      <w:r w:rsidRPr="009E1229">
        <w:rPr>
          <w:rFonts w:ascii="Arial Unicode" w:eastAsia="Times New Roman" w:hAnsi="Arial Unicode" w:cs="Sylfae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lang w:val="en-US" w:eastAsia="ru-RU"/>
        </w:rPr>
        <w:t>իրականացումը</w:t>
      </w:r>
      <w:r w:rsidRPr="009E1229">
        <w:rPr>
          <w:rFonts w:ascii="Arial Unicode" w:eastAsia="Times New Roman" w:hAnsi="Arial Unicode" w:cs="Sylfaen"/>
          <w:lang w:val="fr-FR" w:eastAsia="ru-RU"/>
        </w:rPr>
        <w:t>:</w:t>
      </w:r>
    </w:p>
    <w:p w:rsidR="009E1229" w:rsidRPr="009E1229" w:rsidRDefault="009E1229" w:rsidP="009E1229">
      <w:pPr>
        <w:rPr>
          <w:rFonts w:ascii="Arial Unicode" w:eastAsia="Times New Roman" w:hAnsi="Arial Unicode" w:cs="Sylfaen"/>
          <w:lang w:val="fr-FR" w:eastAsia="ru-RU"/>
        </w:rPr>
      </w:pPr>
    </w:p>
    <w:p w:rsidR="009E1229" w:rsidRPr="009E1229" w:rsidRDefault="009E1229" w:rsidP="009E1229">
      <w:pPr>
        <w:rPr>
          <w:rFonts w:ascii="Arial Unicode" w:eastAsia="Times New Roman" w:hAnsi="Arial Unicode" w:cs="Times New Roman"/>
          <w:b/>
          <w:lang w:val="fr-FR" w:eastAsia="ru-RU"/>
        </w:rPr>
      </w:pPr>
      <w:r w:rsidRPr="009E1229">
        <w:rPr>
          <w:rFonts w:ascii="Arial Unicode" w:eastAsia="Times New Roman" w:hAnsi="Arial Unicode" w:cs="Times New Roman"/>
          <w:b/>
          <w:lang w:eastAsia="ru-RU"/>
        </w:rPr>
        <w:t>ՏԵԽՆԻԿԱԿԱՆ</w:t>
      </w:r>
      <w:r w:rsidRPr="009E1229">
        <w:rPr>
          <w:rFonts w:ascii="Arial Unicode" w:eastAsia="Times New Roman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lang w:eastAsia="ru-RU"/>
        </w:rPr>
        <w:t>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fr-FR" w:eastAsia="ru-RU"/>
        </w:rPr>
      </w:pP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Times New Roman" w:hAnsi="Arial Unicode" w:cs="Sylfaen"/>
          <w:iCs/>
          <w:color w:val="000000"/>
          <w:lang w:val="fr-FR" w:eastAsia="ru-RU"/>
        </w:rPr>
      </w:pPr>
      <w:r w:rsidRPr="009E1229">
        <w:rPr>
          <w:rFonts w:ascii="Arial Unicode" w:eastAsia="Calibri" w:hAnsi="Arial Unicode" w:cs="Times New Roman"/>
          <w:lang w:eastAsia="ru-RU"/>
        </w:rPr>
        <w:t>Սույն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աշխատանքները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պետք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է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eastAsia="ru-RU"/>
        </w:rPr>
        <w:t>իրականացվեն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Թալին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համայնքի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հարավ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արևելյան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մասում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գտնվող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և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7000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մ</w:t>
      </w:r>
      <w:r w:rsidRPr="009E1229">
        <w:rPr>
          <w:rFonts w:ascii="Arial Unicode" w:eastAsia="Times New Roman" w:hAnsi="Arial Unicode" w:cs="Sylfaen"/>
          <w:iCs/>
          <w:color w:val="000000"/>
          <w:vertAlign w:val="superscript"/>
          <w:lang w:val="fr-FR" w:eastAsia="ru-RU"/>
        </w:rPr>
        <w:t>2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տարածքում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>:</w:t>
      </w:r>
    </w:p>
    <w:p w:rsidR="009E1229" w:rsidRPr="009E1229" w:rsidRDefault="009E1229" w:rsidP="009E1229">
      <w:pPr>
        <w:spacing w:after="0" w:line="360" w:lineRule="auto"/>
        <w:jc w:val="both"/>
        <w:rPr>
          <w:rFonts w:ascii="Arial Unicode" w:eastAsia="Calibri" w:hAnsi="Arial Unicode" w:cs="Times New Roman"/>
          <w:lang w:val="fr-FR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Աշխատանքներն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իրականացնելու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համար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անհրաժեշտ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իրականացնել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տարածքի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հարթեցում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ցանկապատում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ճանապարհի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կառուցում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էլեկտրական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հոսանքի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անցկացում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,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ջրագծի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կառուցում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>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b/>
          <w:lang w:val="fr-FR" w:eastAsia="ru-RU"/>
        </w:rPr>
      </w:pPr>
      <w:r w:rsidRPr="009E1229">
        <w:rPr>
          <w:rFonts w:ascii="Arial Unicode" w:eastAsia="Calibri" w:hAnsi="Arial Unicode" w:cs="Times New Roman"/>
          <w:b/>
          <w:lang w:val="fr-FR" w:eastAsia="ru-RU"/>
        </w:rPr>
        <w:t>3.</w:t>
      </w:r>
      <w:r w:rsidRPr="009E1229">
        <w:rPr>
          <w:rFonts w:ascii="Arial Unicode" w:eastAsia="Calibri" w:hAnsi="Arial Unicode" w:cs="Times New Roman"/>
          <w:b/>
          <w:lang w:eastAsia="ru-RU"/>
        </w:rPr>
        <w:t>Կատարման</w:t>
      </w:r>
      <w:r w:rsidRPr="009E1229">
        <w:rPr>
          <w:rFonts w:ascii="Arial Unicode" w:eastAsia="Calibri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b/>
          <w:lang w:eastAsia="ru-RU"/>
        </w:rPr>
        <w:t>ենթակա</w:t>
      </w:r>
      <w:r w:rsidRPr="009E1229">
        <w:rPr>
          <w:rFonts w:ascii="Arial Unicode" w:eastAsia="Calibri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b/>
          <w:lang w:eastAsia="ru-RU"/>
        </w:rPr>
        <w:t>աշխատանքների</w:t>
      </w:r>
      <w:r w:rsidRPr="009E1229">
        <w:rPr>
          <w:rFonts w:ascii="Arial Unicode" w:eastAsia="Calibri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b/>
          <w:lang w:eastAsia="ru-RU"/>
        </w:rPr>
        <w:t>համառոտ</w:t>
      </w:r>
      <w:r w:rsidRPr="009E1229">
        <w:rPr>
          <w:rFonts w:ascii="Arial Unicode" w:eastAsia="Calibri" w:hAnsi="Arial Unicode" w:cs="Times New Roman"/>
          <w:b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b/>
          <w:lang w:eastAsia="ru-RU"/>
        </w:rPr>
        <w:t>բնութագիր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fr-FR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fr-FR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Պ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ետք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է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իրականացվի</w:t>
      </w:r>
      <w:r w:rsidRPr="009E1229">
        <w:rPr>
          <w:rFonts w:ascii="Arial Unicode" w:eastAsia="Times New Roman" w:hAnsi="Arial Unicode" w:cs="Sylfaen"/>
          <w:iCs/>
          <w:color w:val="000000"/>
          <w:lang w:val="fr-FR" w:eastAsia="ru-RU"/>
        </w:rPr>
        <w:t>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fr-FR" w:eastAsia="ru-RU"/>
        </w:rPr>
      </w:pP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fr-FR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աշխատանքներն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իրականացնելու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համար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անհրաժեշտ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է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նախագծա</w:t>
      </w:r>
      <w:r w:rsidRPr="009E1229">
        <w:rPr>
          <w:rFonts w:ascii="Arial Unicode" w:eastAsia="Calibri" w:hAnsi="Arial Unicode" w:cs="Times New Roman"/>
          <w:lang w:val="fr-FR" w:eastAsia="ru-RU"/>
        </w:rPr>
        <w:t>-</w:t>
      </w:r>
      <w:r w:rsidRPr="009E1229">
        <w:rPr>
          <w:rFonts w:ascii="Arial Unicode" w:eastAsia="Calibri" w:hAnsi="Arial Unicode" w:cs="Times New Roman"/>
          <w:lang w:val="en-US" w:eastAsia="ru-RU"/>
        </w:rPr>
        <w:t>նախահաշվային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փաստաթղթերի</w:t>
      </w:r>
      <w:r w:rsidRPr="009E1229">
        <w:rPr>
          <w:rFonts w:ascii="Arial Unicode" w:eastAsia="Calibri" w:hAnsi="Arial Unicode" w:cs="Times New Roman"/>
          <w:lang w:val="fr-FR" w:eastAsia="ru-RU"/>
        </w:rPr>
        <w:t xml:space="preserve"> </w:t>
      </w:r>
      <w:r w:rsidRPr="009E1229">
        <w:rPr>
          <w:rFonts w:ascii="Arial Unicode" w:eastAsia="Calibri" w:hAnsi="Arial Unicode" w:cs="Times New Roman"/>
          <w:lang w:val="en-US" w:eastAsia="ru-RU"/>
        </w:rPr>
        <w:t>ձեռքբերում</w:t>
      </w:r>
      <w:r w:rsidRPr="009E1229">
        <w:rPr>
          <w:rFonts w:ascii="Arial Unicode" w:eastAsia="Calibri" w:hAnsi="Arial Unicode" w:cs="Times New Roman"/>
          <w:lang w:val="fr-FR" w:eastAsia="ru-RU"/>
        </w:rPr>
        <w:t>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աշխատանքների իրականացման մրցույթի հայտարարում,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հաղթող կապալառույի հետ պայմանագրի կնքում,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շինթույլտվության տրամադրում,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lastRenderedPageBreak/>
        <w:t>աշխատանքների կատարման հատվածներում նախապատրաստական աշխատանքների իրականացում,</w:t>
      </w:r>
    </w:p>
    <w:p w:rsidR="009E1229" w:rsidRPr="009E1229" w:rsidRDefault="009E1229" w:rsidP="009E1229">
      <w:pPr>
        <w:numPr>
          <w:ilvl w:val="0"/>
          <w:numId w:val="2"/>
        </w:numPr>
        <w:spacing w:after="0" w:line="240" w:lineRule="auto"/>
        <w:jc w:val="both"/>
        <w:rPr>
          <w:rFonts w:ascii="Arial Unicode" w:eastAsia="Calibri" w:hAnsi="Arial Unicode" w:cs="Times New Roman"/>
          <w:lang w:val="en-US" w:eastAsia="ru-RU"/>
        </w:rPr>
      </w:pPr>
      <w:r w:rsidRPr="009E1229">
        <w:rPr>
          <w:rFonts w:ascii="Arial Unicode" w:eastAsia="Calibri" w:hAnsi="Arial Unicode" w:cs="Times New Roman"/>
          <w:lang w:val="en-US" w:eastAsia="ru-RU"/>
        </w:rPr>
        <w:t>շինարարական աշխատանքների իրականացում: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Աշխատանքների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կատարման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ժամկետը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`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Սկիզբ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 01.07.2021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թ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.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Տևողությունը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 xml:space="preserve">` 5 </w:t>
      </w:r>
      <w:r w:rsidRPr="009E1229">
        <w:rPr>
          <w:rFonts w:ascii="Arial Unicode" w:eastAsia="Times New Roman" w:hAnsi="Arial Unicode" w:cs="Sylfaen"/>
          <w:iCs/>
          <w:color w:val="000000"/>
          <w:lang w:eastAsia="ru-RU"/>
        </w:rPr>
        <w:t>ամիս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>:</w:t>
      </w:r>
      <w:r w:rsidRPr="009E1229">
        <w:rPr>
          <w:rFonts w:ascii="Arial Unicode" w:eastAsia="Times New Roman" w:hAnsi="Arial Unicode" w:cs="Sylfaen"/>
          <w:iCs/>
          <w:color w:val="000000"/>
          <w:lang w:val="en-US" w:eastAsia="ru-RU"/>
        </w:rPr>
        <w:tab/>
      </w: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val="en-US"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tabs>
          <w:tab w:val="left" w:pos="3330"/>
        </w:tabs>
        <w:spacing w:after="0" w:line="240" w:lineRule="auto"/>
        <w:jc w:val="both"/>
        <w:rPr>
          <w:rFonts w:ascii="Arial Unicode" w:eastAsia="Times New Roman" w:hAnsi="Arial Unicode" w:cs="Sylfaen"/>
          <w:iCs/>
          <w:color w:val="000000"/>
          <w:lang w:eastAsia="ru-RU"/>
        </w:rPr>
      </w:pP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ՀՀ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պետական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բյուջեից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հատկացումներ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`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սուբվենցիաներ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ստանալու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b/>
          <w:bCs/>
          <w:color w:val="000000"/>
          <w:lang w:eastAsia="ru-RU"/>
        </w:rPr>
      </w:pPr>
      <w:proofErr w:type="gramStart"/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նպատակով</w:t>
      </w:r>
      <w:proofErr w:type="gramEnd"/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2021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թվականի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բյուջետային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ֆինանսավորման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b/>
          <w:bCs/>
          <w:color w:val="000000"/>
          <w:lang w:val="en-US" w:eastAsia="ru-RU"/>
        </w:rPr>
        <w:t>ծրագրային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lang w:eastAsia="ru-RU"/>
        </w:rPr>
      </w:pPr>
      <w:r w:rsidRPr="009E1229">
        <w:rPr>
          <w:rFonts w:ascii="Arial Unicode" w:eastAsia="Times New Roman" w:hAnsi="Arial Unicode" w:cs="Times New Roman"/>
          <w:b/>
          <w:bCs/>
          <w:color w:val="000000"/>
          <w:lang w:eastAsia="ru-RU"/>
        </w:rPr>
        <w:t>Հ Ա Յ Տ</w:t>
      </w:r>
    </w:p>
    <w:p w:rsidR="009E1229" w:rsidRPr="009E1229" w:rsidRDefault="009E1229" w:rsidP="009E1229">
      <w:pPr>
        <w:shd w:val="clear" w:color="auto" w:fill="FFFFFF"/>
        <w:jc w:val="center"/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 </w:t>
      </w:r>
    </w:p>
    <w:tbl>
      <w:tblPr>
        <w:tblW w:w="10041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7723"/>
      </w:tblGrid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անվանումը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>համայնքի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տարածքում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գերեզմանատան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val="en-US" w:eastAsia="ru-RU"/>
              </w:rPr>
              <w:t>կառուցման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աշխատանքներ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Մարզ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Արագածոտն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Համայնքը /համայնքները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 համայնք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/բնակավայրի հեռավորությունը մայրաքաղաք Երևանից, ինչպես նաև մարզկենտրոնից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Երևանից 70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կմ,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մարզկենտրոնից 48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կմ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/բնակավայրի բնակչությունը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6968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մարդ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Սահմանամերձ, բարձր լեռնային համայնք /բնակավայրի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բնակավայրի ենթակառուցվածքների վերաբերյալ հակիրճ տեղեկատվություն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2015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հիմնովին</w:t>
            </w:r>
            <w:proofErr w:type="gramEnd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վերանորոգվել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խմելու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ջրի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ջուրը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ձմռանը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մատակարարվում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24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ժայա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ռեժիմով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` ամռանը 12: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ի տնտեսությունների 95%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ապահոված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գազամատակարարման համակարգով: 2018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համյնքում` ՄԱԿ-ի զարգացման հիմնադրամի աջակցությամբ և համայնքի միջոցներով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տեղադրվել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65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ընդհանուր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հզորությամբ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ֆոտովոլտային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էլեկտրակայան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ներ, համայնքապետարանում 30 կվտ, մշակույթի կենտրոնում 20կվտ, սպորտ դպրոցում  10 կվտ և ջրատաքացուցիչ 1,2 տ տարողությամբ,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N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3 մանկապարտեզում 5 կվտ և ջրատաքացուցիչ 300լ տարողությամբ, 2020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. 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կվտ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նպատակն է համայնքի ենթակառաուցվածները ապահովել էլեկտրաէներգիայով, ինչպես նաև համայքում առկա գիշերային լուսավորության լուսատուներ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ամբողջությամբ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փոխարինվել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ԼԵԴ լամպերով: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Համայնքում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մշտապես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իրականացվել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գիշերային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լուսավ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ո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րության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ցանցի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ընդլայնում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19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հիմնանորոգվել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4.2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կմ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ճանապարհ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նկարագրությունը և դրա իրականացման անհրաժեշտությունը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գերեզմանատունը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գտնվում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հյուսիս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արևմտյան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մասում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որտեղ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հուղարկավորություններ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կատարվել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դեռևս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7-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րդ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դարից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սկսած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Այն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այժմ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փակ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գերեզմանատուն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համարվում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տարածման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տարածք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չունի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այդ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պատճառով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անհրաժեշտություն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առաջացել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հարավ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արևելյան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մասում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գերեզմանատուն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կառուցելու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5-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ամյա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զարգացման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2021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տարեկան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աշխատանքային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պլանում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գերեզմանատան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կառուցումն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ունի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հստակ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տեղը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որը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ներկայացված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ծրագրերի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անձնագրի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տեսքով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Հաշվի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առնելով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հուղարկավորություններ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տարածքի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հետ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կապված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խնդիրը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անհրաժեշտություն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առաջանում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վերոհիշյալ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աշխատանքների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val="en-US" w:eastAsia="ru-RU"/>
              </w:rPr>
              <w:t>իրականացումը</w:t>
            </w:r>
            <w:r w:rsidRPr="009E1229">
              <w:rPr>
                <w:rFonts w:ascii="Arial Unicode" w:eastAsia="Times New Roman" w:hAnsi="Arial Unicode" w:cs="Sylfae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ակնկալվող արդյունքները, որոնց միջոցով պետք է հասնել ծրագրի իրականացման նպատակին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իրականացմամբ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համայնքը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կունենա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նոր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գերեզմանատուն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: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Այս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բոլոր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խնդիրների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լուծման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կարևորվում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պետական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աջակցությունը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ներքին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պաշտոնական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դրամաշնորհի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տրամադրումը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արդյունքներին հասնելու գործողությունները և միջոցառումները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արդյունքին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հասնելու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կատարել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հետևյալ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գործողությունները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անհրաժեշտ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նախագծա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նախահաշվային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փաստաթղթերի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ձեռքբերում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իրականացման մրցույթի հայտարարում,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հաղթող կապալառույի հետ պայմանագրի կնքում,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շինթույլտվության տրամադրում,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աշխատանքների կատարման հատվածներում նախապատրաստական աշխատանքների իրականացում,</w:t>
            </w:r>
          </w:p>
          <w:p w:rsidR="009E1229" w:rsidRPr="009E1229" w:rsidRDefault="009E1229" w:rsidP="009E1229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շինարարական աշխատանքների իրականացում: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արդյունքում համայնքին սեփականության իրավունքով պատկանող հիմնական միջոցների արժեքի ավելացում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Ծրագրով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նախատեսվող ծախսերը կապիտալ բնույթի ծախսեր են և կատարվում են ֆոնդային բյուջեյի ծախսերով:</w:t>
            </w:r>
            <w:r w:rsidRPr="009E1229">
              <w:rPr>
                <w:rFonts w:ascii="Arial Unicode" w:eastAsia="Times New Roman" w:hAnsi="Arial Unicode" w:cs="Sylfaen"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Ներդնելով 50</w:t>
            </w:r>
            <w:r w:rsidRPr="009E1229">
              <w:rPr>
                <w:rFonts w:ascii="Arial" w:eastAsia="Calibri" w:hAnsi="Arial" w:cs="Arial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000,0 հազ. ՀՀ դրամ, համայնքի սեփականության իրավունքով պատկանող գույքի արժեքը 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>կավելանա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rHeight w:val="541"/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ազդեցությունը համայնքի և շահառուների վրա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numPr>
                <w:ilvl w:val="0"/>
                <w:numId w:val="17"/>
              </w:num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Համյնքն ունի շուրջ թվով 6968 շահառուներ: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Կստեղծվի հարմարավետ պայմաններ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հուղարկավորություններ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իրականացնելու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Ծրագրի իրականացման ընթացքում և արդյունքում ստեղծվող աշխատատեղեր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Ծրագրի իրականացման ժամանակ կստեղծվի թվով 15-20 նոր աշխատատեղ: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 նախորդ տարվա բյուջեն և բյուջեի կատարողականը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Նախորդ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բյուջեն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` 204545300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iCs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iCs/>
                <w:sz w:val="20"/>
                <w:szCs w:val="20"/>
                <w:lang w:eastAsia="ru-RU"/>
              </w:rPr>
              <w:t>.</w:t>
            </w:r>
            <w:r w:rsidRPr="009E1229">
              <w:rPr>
                <w:rFonts w:ascii="Arial Unicode" w:eastAsia="Calibri" w:hAnsi="Arial Unicode" w:cs="Times New Roman"/>
                <w:i/>
                <w:iCs/>
                <w:sz w:val="20"/>
                <w:szCs w:val="20"/>
                <w:lang w:eastAsia="ru-RU"/>
              </w:rPr>
              <w:br/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հազ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.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76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8"/>
              <w:gridCol w:w="1254"/>
              <w:gridCol w:w="1254"/>
              <w:gridCol w:w="1255"/>
            </w:tblGrid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 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Փաստացին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Տոկոսը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վարչական բյուջեի եկամուտները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-Վարչական բյուջեի եկամուտներ, 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199485,2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97,5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Սեփական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74448,0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69387,9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ֆոնդային բյուջեի եկամուտներ,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422482,29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395326,19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օտարումից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181000,0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169390,9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93,6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սուբվենցիա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219982,29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val="en-US"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Գույքի օտարումից եկամուտներ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6000,0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5953,0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99,2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15500,0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41099,0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բյուջեյի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304366,9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296073,7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97,3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204545,3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196410,6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96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99821,6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99663,1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99,8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փաստացի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222350,2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222348,5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99,9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ճանապարհային տրանսպորտ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174774,4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Ընդհանուր բնույթի հանրային ծառայություններ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3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17305,0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16067,8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92,8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Համայնքի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ընթացիկ տարվա</w:t>
            </w:r>
            <w:r w:rsidRPr="009E12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b/>
                <w:bCs/>
                <w:color w:val="000000"/>
                <w:sz w:val="20"/>
                <w:szCs w:val="20"/>
                <w:lang w:eastAsia="ru-RU"/>
              </w:rPr>
              <w:t>բյուջեն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b/>
                <w:bCs/>
                <w:i/>
                <w:sz w:val="20"/>
                <w:szCs w:val="20"/>
                <w:lang w:eastAsia="ru-RU"/>
              </w:rPr>
              <w:t>.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ընթացիկ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տարվա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բյուջեեն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Times New Roman"/>
                <w:bCs/>
                <w:sz w:val="20"/>
                <w:szCs w:val="20"/>
                <w:lang w:eastAsia="ru-RU"/>
              </w:rPr>
              <w:t>215000700</w:t>
            </w:r>
            <w:r w:rsidRPr="009E1229">
              <w:rPr>
                <w:rFonts w:ascii="Arial Unicode" w:eastAsia="Calibri" w:hAnsi="Arial Unicode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Calibri" w:hAnsi="Arial Unicode" w:cs="Arial"/>
                <w:bCs/>
                <w:sz w:val="20"/>
                <w:szCs w:val="20"/>
                <w:lang w:eastAsia="ru-RU"/>
              </w:rPr>
              <w:t xml:space="preserve">ՀՀ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  <w:t>դրամ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.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հազ. դրամ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7"/>
              <w:gridCol w:w="1993"/>
            </w:tblGrid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Պլանը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եկամուտներ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այդ թվում՝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Վարչական բյուջեի եկամուտներ, 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սեփական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72605,1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Ընդամենը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`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եկամուտներ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այդ</w:t>
                  </w:r>
                  <w:r w:rsidRPr="009E1229">
                    <w:rPr>
                      <w:rFonts w:ascii="Arial Unicode" w:eastAsia="Calibri" w:hAnsi="Arial Unicode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թվում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200000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lastRenderedPageBreak/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Հողի օտարումից եկամուտներ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189200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Կապիտալ սուբվենցիա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Cs/>
                      <w:iCs/>
                      <w:sz w:val="20"/>
                      <w:szCs w:val="20"/>
                      <w:lang w:eastAsia="ru-RU"/>
                    </w:rPr>
                    <w:t>-Վարչական բյուջեյի պահուստային ֆոնդից հատկացումներ ֆոնդային բյուջե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10800.0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Համայնքի ֆոնդային և վարչական բյուջեյի տարեսկզբի ազատ մնացորդ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4833,0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spacing w:after="0"/>
                    <w:rPr>
                      <w:rFonts w:ascii="Calibri" w:eastAsia="Times New Roman" w:hAnsi="Calibri" w:cs="Times New Roman"/>
                      <w:lang w:eastAsia="ru-RU"/>
                    </w:rPr>
                  </w:pP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Ընդամենը՝ համայնքի բյուջեի ծախսեր,</w:t>
                  </w:r>
                  <w:r w:rsidRPr="009E1229">
                    <w:rPr>
                      <w:rFonts w:ascii="Arial" w:eastAsia="Times New Roman" w:hAnsi="Arial" w:cs="Arial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Times New Roman" w:hAnsi="Arial Unicode" w:cs="Arial Unicode"/>
                      <w:b/>
                      <w:bCs/>
                      <w:iCs/>
                      <w:sz w:val="20"/>
                      <w:szCs w:val="20"/>
                      <w:lang w:eastAsia="ru-RU"/>
                    </w:rPr>
                    <w:br/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 Վարչական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215000,7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-Ֆոնդային բյուջեի ծախսեր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Համայնքի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ֆոնդային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բյուջեի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պլանավորված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9E1229">
                    <w:rPr>
                      <w:rFonts w:ascii="Arial Unicode" w:eastAsia="Calibri" w:hAnsi="Arial Unicode" w:cs="Sylfaen"/>
                      <w:b/>
                      <w:sz w:val="20"/>
                      <w:szCs w:val="20"/>
                      <w:lang w:eastAsia="ru-RU"/>
                    </w:rPr>
                    <w:t>ծախսերը</w:t>
                  </w:r>
                  <w:r w:rsidRPr="009E1229">
                    <w:rPr>
                      <w:rFonts w:ascii="Arial Unicode" w:eastAsia="Calibri" w:hAnsi="Arial Unicode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9E1229" w:rsidRPr="009E1229" w:rsidRDefault="009E1229" w:rsidP="009E1229">
                  <w:pPr>
                    <w:spacing w:after="0"/>
                    <w:jc w:val="both"/>
                    <w:rPr>
                      <w:rFonts w:ascii="Calibri" w:eastAsia="Calibri" w:hAnsi="Calibri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" w:eastAsia="Calibri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9E1229">
                    <w:rPr>
                      <w:rFonts w:ascii="Arial Unicode" w:eastAsia="Calibri" w:hAnsi="Arial Unicode" w:cs="Sylfaen"/>
                      <w:sz w:val="20"/>
                      <w:szCs w:val="20"/>
                      <w:lang w:eastAsia="ru-RU"/>
                    </w:rPr>
                    <w:t>որից՝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 xml:space="preserve"> ճանապարհային տրանսպորտ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120000.0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  <w:t>-լուսավորություն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20</w:t>
                  </w: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-գործադիր և օրենսդիր մարմիններ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 Unicode" w:eastAsia="Times New Roman" w:hAnsi="Arial Unicode" w:cs="Times New Roman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4000.0</w:t>
                  </w:r>
                </w:p>
              </w:tc>
            </w:tr>
            <w:tr w:rsidR="009E1229" w:rsidRPr="009E1229">
              <w:trPr>
                <w:tblCellSpacing w:w="0" w:type="dxa"/>
              </w:trPr>
              <w:tc>
                <w:tcPr>
                  <w:tcW w:w="55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E1229" w:rsidRPr="009E1229" w:rsidRDefault="009E1229" w:rsidP="009E1229">
                  <w:pPr>
                    <w:spacing w:before="100" w:beforeAutospacing="1" w:after="100" w:afterAutospacing="1"/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</w:pPr>
                  <w:r w:rsidRPr="009E1229">
                    <w:rPr>
                      <w:rFonts w:ascii="Arial Unicode" w:eastAsia="Times New Roman" w:hAnsi="Arial Unicode" w:cs="Times New Roman"/>
                      <w:iCs/>
                      <w:sz w:val="20"/>
                      <w:szCs w:val="20"/>
                      <w:lang w:eastAsia="ru-RU"/>
                    </w:rPr>
                    <w:t>-Ընդհանուր բնույթի հանրային ծառայություններ</w:t>
                  </w:r>
                </w:p>
              </w:tc>
              <w:tc>
                <w:tcPr>
                  <w:tcW w:w="19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1229" w:rsidRPr="009E1229" w:rsidRDefault="009E1229" w:rsidP="009E1229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</w:pPr>
                  <w:r w:rsidRPr="009E1229">
                    <w:rPr>
                      <w:rFonts w:ascii="Arial" w:eastAsia="Times New Roman" w:hAnsi="Arial" w:cs="Arial"/>
                      <w:sz w:val="20"/>
                      <w:szCs w:val="20"/>
                      <w:lang w:val="en-US" w:eastAsia="ru-RU"/>
                    </w:rPr>
                    <w:t>-</w:t>
                  </w:r>
                </w:p>
              </w:tc>
            </w:tr>
          </w:tbl>
          <w:p w:rsidR="009E1229" w:rsidRPr="009E1229" w:rsidRDefault="009E1229" w:rsidP="009E122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Համայնքի ընթացիկ տարվա բյուջեի նախագծով կանխատեսվող բյուջետային մուտքերի (ներառյալ ֆինանսական համահարթեցման դոտացիայի գծով կանխատեսվող մուտքերը) հաշվին նշված ծրագրի իրականացման անհնարինության հիմնավորումը (համապատասխան հաշվարկներով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. –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Թալին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կանխատեսվող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սեփական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72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605 100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ֆինանսական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համահարթեցման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դոտացիան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136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921 300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 2021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թ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-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համայնքի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եկամուտները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կկազմի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215 000 700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և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բյուջեյի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տարեսկզբի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մնացրդը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ուղղվելու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3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074 600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Վարչական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ուղղվող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միջոցները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`  10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800 000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Ֆոնդային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բյուջեի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ծախսերը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կլինեն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ընդամենը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200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000 000 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որից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տվյալ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համար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նախատեսված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32 500 000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իսկ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ընդհանուր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արժեքը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50</w:t>
            </w:r>
            <w:r w:rsidRPr="009E1229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sz w:val="20"/>
                <w:szCs w:val="20"/>
                <w:lang w:eastAsia="ru-RU"/>
              </w:rPr>
              <w:t>000 000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Այսինքն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պակաս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գումարի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չափը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կազմում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  17 500 000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դրամ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Այդ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պատճառով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անհնարին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է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դառնում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ծրագրի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ամբողջական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val="en-US" w:eastAsia="ru-RU"/>
              </w:rPr>
              <w:t>իրականացումը</w:t>
            </w:r>
            <w:r w:rsidRPr="009E1229">
              <w:rPr>
                <w:rFonts w:ascii="Arial Unicode" w:eastAsia="Times New Roman" w:hAnsi="Arial Unicode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ընդհանուր բյուջեն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այդ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թվում՝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շինարարական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օբյեկտների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նախագծման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նախագծանախահաշվային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փաստաթղթերի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պետական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փորձաքննության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ծառայության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արժեքը՝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տեխնիկական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  <w:p w:rsidR="009E1229" w:rsidRPr="009E1229" w:rsidRDefault="009E1229" w:rsidP="009E1229">
            <w:pPr>
              <w:spacing w:after="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-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հեղինակային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հսկողության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ծառայությունների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  <w:r w:rsidRPr="009E1229">
              <w:rPr>
                <w:rFonts w:ascii="GHEA Grapalat" w:eastAsia="Calibri" w:hAnsi="GHEA Grapalat" w:cs="Sylfaen"/>
                <w:b/>
                <w:sz w:val="20"/>
                <w:szCs w:val="20"/>
                <w:lang w:val="hy-AM"/>
              </w:rPr>
              <w:t>արժեքը՝</w:t>
            </w:r>
            <w:r w:rsidRPr="009E122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lastRenderedPageBreak/>
              <w:t>50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000 000 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(100%)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  <w:t>այդ թվում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>2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000 000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 xml:space="preserve">200 000 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hy-AM" w:eastAsia="ru-RU"/>
              </w:rPr>
              <w:t>ՀՀ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val="hy-AM" w:eastAsia="ru-RU"/>
              </w:rPr>
              <w:t> 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>1</w:t>
            </w:r>
            <w:r w:rsidRPr="009E1229">
              <w:rPr>
                <w:rFonts w:ascii="Arial" w:eastAsia="Times New Roman" w:hAnsi="Arial" w:cs="Arial"/>
                <w:color w:val="000000"/>
                <w:sz w:val="20"/>
                <w:szCs w:val="20"/>
                <w:lang w:val="hy-AM" w:eastAsia="ru-RU"/>
              </w:rPr>
              <w:t> </w:t>
            </w: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>000 000 ՀՀ դրամ</w:t>
            </w: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</w:p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  <w:t>300 000 ՀՀ դրամ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hy-AM"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val="hy-AM" w:eastAsia="ru-RU"/>
              </w:rPr>
              <w:lastRenderedPageBreak/>
              <w:t>Համայնքի կողմից ներդրվող մասնաբաժնի չափը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32 500 000 ՀՀ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 xml:space="preserve"> դրամ</w:t>
            </w:r>
            <w:r w:rsidRPr="009E1229">
              <w:rPr>
                <w:rFonts w:ascii="Arial" w:eastAsia="Times New Roman" w:hAnsi="Arial" w:cs="Arial"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(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65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Այլ ներդրողներ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իրականացման տևողությունը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Սկիզբը 01.07.20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21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eastAsia="ru-RU"/>
              </w:rPr>
              <w:t>թ.        Տևողությունը `</w:t>
            </w: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>5 ամիս</w:t>
            </w: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Ծրագրի ծախսերը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Sylfaen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Ամփոփ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նախահաշվային արժեքը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>` 50</w:t>
            </w:r>
            <w:r w:rsidRPr="009E1229">
              <w:rPr>
                <w:rFonts w:ascii="Arial" w:eastAsia="Calibri" w:hAnsi="Arial" w:cs="Arial"/>
                <w:sz w:val="20"/>
                <w:szCs w:val="20"/>
                <w:lang w:val="en-US" w:eastAsia="ru-RU"/>
              </w:rPr>
              <w:t> 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  <w:t xml:space="preserve">000 000 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ՀՀ</w:t>
            </w:r>
            <w:r w:rsidRPr="009E1229">
              <w:rPr>
                <w:rFonts w:ascii="Arial Unicode" w:eastAsia="Calibri" w:hAnsi="Arial Unicode" w:cs="Times New Roman"/>
                <w:sz w:val="20"/>
                <w:szCs w:val="20"/>
                <w:lang w:val="en-US" w:eastAsia="ru-RU"/>
              </w:rPr>
              <w:t xml:space="preserve"> </w:t>
            </w:r>
            <w:r w:rsidRPr="009E1229">
              <w:rPr>
                <w:rFonts w:ascii="Arial Unicode" w:eastAsia="Calibri" w:hAnsi="Arial Unicode" w:cs="Sylfaen"/>
                <w:sz w:val="20"/>
                <w:szCs w:val="20"/>
                <w:lang w:val="en-US" w:eastAsia="ru-RU"/>
              </w:rPr>
              <w:t>դրամ</w:t>
            </w:r>
          </w:p>
          <w:p w:rsidR="009E1229" w:rsidRPr="009E1229" w:rsidRDefault="009E1229" w:rsidP="009E1229">
            <w:pPr>
              <w:spacing w:after="0"/>
              <w:jc w:val="both"/>
              <w:rPr>
                <w:rFonts w:ascii="Arial Unicode" w:eastAsia="Calibri" w:hAnsi="Arial Unicode" w:cs="Times New Roman"/>
                <w:sz w:val="20"/>
                <w:szCs w:val="20"/>
                <w:lang w:eastAsia="ru-RU"/>
              </w:rPr>
            </w:pPr>
          </w:p>
        </w:tc>
      </w:tr>
      <w:tr w:rsidR="009E1229" w:rsidRPr="009E1229" w:rsidTr="009E1229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eastAsia="ru-RU"/>
              </w:rPr>
            </w:pPr>
            <w:r w:rsidRPr="009E1229">
              <w:rPr>
                <w:rFonts w:ascii="Arial Unicode" w:eastAsia="Times New Roman" w:hAnsi="Arial Unicode" w:cs="Times New Roman"/>
                <w:b/>
                <w:bCs/>
                <w:color w:val="000000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7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1229" w:rsidRPr="009E1229" w:rsidRDefault="009E1229" w:rsidP="009E1229">
            <w:pPr>
              <w:spacing w:before="100" w:beforeAutospacing="1" w:after="100" w:afterAutospacing="1"/>
              <w:rPr>
                <w:rFonts w:ascii="Arial Unicode" w:eastAsia="Times New Roman" w:hAnsi="Arial Unicode" w:cs="Times New Roman"/>
                <w:color w:val="000000"/>
                <w:sz w:val="20"/>
                <w:szCs w:val="20"/>
                <w:lang w:val="en-US" w:eastAsia="ru-RU"/>
              </w:rPr>
            </w:pPr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29 </w:t>
            </w:r>
            <w:proofErr w:type="gramStart"/>
            <w:r w:rsidRPr="009E1229">
              <w:rPr>
                <w:rFonts w:ascii="Arial Unicode" w:eastAsia="Times New Roman" w:hAnsi="Arial Unicode" w:cs="Times New Roman"/>
                <w:iCs/>
                <w:color w:val="000000"/>
                <w:sz w:val="20"/>
                <w:szCs w:val="20"/>
                <w:lang w:val="en-US" w:eastAsia="ru-RU"/>
              </w:rPr>
              <w:t xml:space="preserve">հունվարի  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eastAsia="ru-RU"/>
              </w:rPr>
              <w:t>2</w:t>
            </w:r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021թ</w:t>
            </w:r>
            <w:proofErr w:type="gramEnd"/>
            <w:r w:rsidRPr="009E1229">
              <w:rPr>
                <w:rFonts w:ascii="Arial Unicode" w:eastAsia="Times New Roman" w:hAnsi="Arial Unicode" w:cs="Arial Unicode"/>
                <w:iCs/>
                <w:color w:val="000000"/>
                <w:sz w:val="20"/>
                <w:szCs w:val="20"/>
                <w:lang w:val="en-US" w:eastAsia="ru-RU"/>
              </w:rPr>
              <w:t>.</w:t>
            </w:r>
          </w:p>
        </w:tc>
      </w:tr>
    </w:tbl>
    <w:p w:rsidR="009E1229" w:rsidRPr="009E1229" w:rsidRDefault="009E1229" w:rsidP="009E1229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E1229" w:rsidRPr="009E1229" w:rsidRDefault="009E1229" w:rsidP="009E1229">
      <w:pPr>
        <w:spacing w:after="0" w:line="240" w:lineRule="auto"/>
        <w:jc w:val="both"/>
        <w:rPr>
          <w:rFonts w:ascii="Arial Unicode" w:eastAsia="Calibri" w:hAnsi="Arial Unicode" w:cs="Times New Roman"/>
          <w:sz w:val="20"/>
          <w:szCs w:val="20"/>
          <w:lang w:eastAsia="ru-RU"/>
        </w:rPr>
      </w:pPr>
      <w:r w:rsidRPr="009E122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b/>
          <w:bCs/>
          <w:color w:val="000000"/>
          <w:sz w:val="20"/>
          <w:szCs w:val="20"/>
          <w:lang w:eastAsia="ru-RU"/>
        </w:rPr>
        <w:t>Այլ տեղեկություններ ծրագրի մասին</w:t>
      </w:r>
      <w:r w:rsidRPr="009E1229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Տվյալ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խնդրի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val="en-US" w:eastAsia="ru-RU"/>
        </w:rPr>
        <w:t>լուծմամբ</w:t>
      </w:r>
      <w:r w:rsidRPr="009E1229">
        <w:rPr>
          <w:rFonts w:ascii="Arial Unicode" w:eastAsia="Times New Roman" w:hAnsi="Arial Unicode" w:cs="Times New Roman"/>
          <w:color w:val="000000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համայնքը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Sylfaen"/>
          <w:sz w:val="20"/>
          <w:szCs w:val="20"/>
          <w:lang w:val="en-US" w:eastAsia="ru-RU"/>
        </w:rPr>
        <w:t>կունենա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sz w:val="20"/>
          <w:szCs w:val="20"/>
          <w:lang w:val="en-US" w:eastAsia="ru-RU"/>
        </w:rPr>
        <w:t>նոր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 xml:space="preserve"> </w:t>
      </w:r>
      <w:r w:rsidRPr="009E1229">
        <w:rPr>
          <w:rFonts w:ascii="Arial Unicode" w:eastAsia="Calibri" w:hAnsi="Arial Unicode" w:cs="Times New Roman"/>
          <w:sz w:val="20"/>
          <w:szCs w:val="20"/>
          <w:lang w:val="en-US" w:eastAsia="ru-RU"/>
        </w:rPr>
        <w:t>գերեզմանատուն</w:t>
      </w:r>
      <w:r w:rsidRPr="009E1229">
        <w:rPr>
          <w:rFonts w:ascii="Arial Unicode" w:eastAsia="Calibri" w:hAnsi="Arial Unicode" w:cs="Times New Roman"/>
          <w:sz w:val="20"/>
          <w:szCs w:val="20"/>
          <w:lang w:eastAsia="ru-RU"/>
        </w:rPr>
        <w:t>:</w:t>
      </w:r>
    </w:p>
    <w:p w:rsidR="007E232D" w:rsidRDefault="007E232D"/>
    <w:sectPr w:rsidR="007E2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7C0C"/>
    <w:multiLevelType w:val="hybridMultilevel"/>
    <w:tmpl w:val="4F8E7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74F59"/>
    <w:multiLevelType w:val="hybridMultilevel"/>
    <w:tmpl w:val="7AB27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00404"/>
    <w:multiLevelType w:val="hybridMultilevel"/>
    <w:tmpl w:val="B70A8A56"/>
    <w:lvl w:ilvl="0" w:tplc="0256E862">
      <w:start w:val="1"/>
      <w:numFmt w:val="decimal"/>
      <w:lvlText w:val="%1."/>
      <w:lvlJc w:val="left"/>
      <w:pPr>
        <w:ind w:left="644" w:hanging="360"/>
      </w:pPr>
      <w:rPr>
        <w:rFonts w:cs="Sylfae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008DA"/>
    <w:multiLevelType w:val="hybridMultilevel"/>
    <w:tmpl w:val="70226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2D5AE6"/>
    <w:multiLevelType w:val="hybridMultilevel"/>
    <w:tmpl w:val="45181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261C2"/>
    <w:multiLevelType w:val="hybridMultilevel"/>
    <w:tmpl w:val="2092D7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686CFF"/>
    <w:multiLevelType w:val="hybridMultilevel"/>
    <w:tmpl w:val="FBF0C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8B4BBA"/>
    <w:multiLevelType w:val="hybridMultilevel"/>
    <w:tmpl w:val="AA16AEF0"/>
    <w:lvl w:ilvl="0" w:tplc="08BECC3C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229"/>
    <w:rsid w:val="00603F40"/>
    <w:rsid w:val="007E232D"/>
    <w:rsid w:val="009E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E1229"/>
  </w:style>
  <w:style w:type="character" w:customStyle="1" w:styleId="Hyperlink1">
    <w:name w:val="Hyperlink1"/>
    <w:basedOn w:val="DefaultParagraphFont"/>
    <w:uiPriority w:val="99"/>
    <w:semiHidden/>
    <w:unhideWhenUsed/>
    <w:rsid w:val="009E1229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122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9E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9E1229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122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E1229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122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229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2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9E1229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E122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9E12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E12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122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E1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E1229"/>
  </w:style>
  <w:style w:type="character" w:customStyle="1" w:styleId="Hyperlink1">
    <w:name w:val="Hyperlink1"/>
    <w:basedOn w:val="DefaultParagraphFont"/>
    <w:uiPriority w:val="99"/>
    <w:semiHidden/>
    <w:unhideWhenUsed/>
    <w:rsid w:val="009E1229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122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9E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9E1229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122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E1229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122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229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2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9E1229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E122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9E12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E12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122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E1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7915</Words>
  <Characters>45120</Characters>
  <Application>Microsoft Office Word</Application>
  <DocSecurity>0</DocSecurity>
  <Lines>376</Lines>
  <Paragraphs>105</Paragraphs>
  <ScaleCrop>false</ScaleCrop>
  <Company>DNS</Company>
  <LinksUpToDate>false</LinksUpToDate>
  <CharactersWithSpaces>52930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p5</dc:creator>
  <cp:lastModifiedBy>p5</cp:lastModifiedBy>
  <cp:revision>2</cp:revision>
  <dcterms:created xsi:type="dcterms:W3CDTF">2021-02-17T06:40:00Z</dcterms:created>
  <dcterms:modified xsi:type="dcterms:W3CDTF">2021-02-17T06:45:00Z</dcterms:modified>
</cp:coreProperties>
</file>