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CD" w:rsidRDefault="00F026CD" w:rsidP="00F026CD">
      <w:pPr>
        <w:tabs>
          <w:tab w:val="left" w:pos="1980"/>
        </w:tabs>
        <w:jc w:val="right"/>
        <w:rPr>
          <w:rFonts w:ascii="Sylfaen" w:eastAsia="Times New Roman" w:hAnsi="Sylfaen" w:cs="Courier New"/>
          <w:sz w:val="20"/>
          <w:szCs w:val="20"/>
          <w:lang w:val="fr-FR"/>
        </w:rPr>
      </w:pPr>
      <w:r w:rsidRPr="007F3A92">
        <w:rPr>
          <w:rFonts w:ascii="Sylfaen" w:eastAsia="Times New Roman" w:hAnsi="Sylfaen" w:cs="Courier New"/>
          <w:sz w:val="20"/>
          <w:szCs w:val="20"/>
          <w:lang w:val="fr-FR"/>
        </w:rPr>
        <w:t xml:space="preserve">Հավելված </w:t>
      </w:r>
      <w:r w:rsidRPr="007F3A92">
        <w:rPr>
          <w:rFonts w:ascii="Sylfaen" w:eastAsia="Times New Roman" w:hAnsi="Sylfaen" w:cs="Courier New"/>
          <w:sz w:val="20"/>
          <w:szCs w:val="20"/>
          <w:lang w:val="fr-FR"/>
        </w:rPr>
        <w:br/>
        <w:t>Թալին համայ</w:t>
      </w:r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նքի ավագանու </w:t>
      </w:r>
      <w:r>
        <w:rPr>
          <w:rFonts w:ascii="Sylfaen" w:eastAsia="Times New Roman" w:hAnsi="Sylfaen" w:cs="Courier New"/>
          <w:sz w:val="20"/>
          <w:szCs w:val="20"/>
          <w:lang w:val="fr-FR"/>
        </w:rPr>
        <w:br/>
        <w:t xml:space="preserve">  2020թ. փետրվարի </w:t>
      </w:r>
      <w:r w:rsidRPr="00E87B06"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14-ի </w:t>
      </w:r>
      <w:r w:rsidRPr="007A2DC6"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>
        <w:rPr>
          <w:rFonts w:ascii="Sylfaen" w:eastAsia="Times New Roman" w:hAnsi="Sylfaen" w:cs="Courier New"/>
          <w:sz w:val="20"/>
          <w:szCs w:val="20"/>
          <w:lang w:val="fr-FR"/>
        </w:rPr>
        <w:t>թիվ</w:t>
      </w:r>
      <w:r w:rsidRPr="007A2DC6"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17</w:t>
      </w:r>
      <w:r w:rsidRPr="007F3A92">
        <w:rPr>
          <w:rFonts w:ascii="Sylfaen" w:eastAsia="Times New Roman" w:hAnsi="Sylfaen" w:cs="Courier New"/>
          <w:sz w:val="20"/>
          <w:szCs w:val="20"/>
          <w:lang w:val="fr-FR"/>
        </w:rPr>
        <w:t>-Ա որոշման</w:t>
      </w:r>
    </w:p>
    <w:p w:rsidR="00F026CD" w:rsidRPr="007F3A92" w:rsidRDefault="00F026CD" w:rsidP="00F026CD">
      <w:pPr>
        <w:tabs>
          <w:tab w:val="left" w:pos="1980"/>
        </w:tabs>
        <w:jc w:val="right"/>
        <w:rPr>
          <w:rFonts w:ascii="GHEA Grapalat" w:hAnsi="GHEA Grapalat"/>
          <w:sz w:val="20"/>
          <w:szCs w:val="20"/>
          <w:lang w:val="fr-FR"/>
        </w:rPr>
      </w:pPr>
    </w:p>
    <w:tbl>
      <w:tblPr>
        <w:tblpPr w:leftFromText="180" w:rightFromText="180" w:bottomFromText="200" w:vertAnchor="text" w:horzAnchor="margin" w:tblpXSpec="center" w:tblpY="242"/>
        <w:tblW w:w="10815" w:type="dxa"/>
        <w:tblLayout w:type="fixed"/>
        <w:tblLook w:val="04A0"/>
      </w:tblPr>
      <w:tblGrid>
        <w:gridCol w:w="540"/>
        <w:gridCol w:w="1755"/>
        <w:gridCol w:w="1620"/>
        <w:gridCol w:w="1620"/>
        <w:gridCol w:w="944"/>
        <w:gridCol w:w="1900"/>
        <w:gridCol w:w="1218"/>
        <w:gridCol w:w="1218"/>
      </w:tblGrid>
      <w:tr w:rsidR="00F026CD" w:rsidRPr="000D0955" w:rsidTr="007606D0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6CD" w:rsidRPr="007F3A92" w:rsidRDefault="00F026CD" w:rsidP="007606D0">
            <w:pPr>
              <w:spacing w:after="0"/>
              <w:ind w:left="-426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      Լոտ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6CD" w:rsidRPr="007F3A92" w:rsidRDefault="00F026CD" w:rsidP="007606D0">
            <w:pPr>
              <w:spacing w:after="0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Հողամասի գործառնական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նշանակությունը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CD" w:rsidRPr="007F3A92" w:rsidRDefault="00F026CD" w:rsidP="007606D0">
            <w:pPr>
              <w:spacing w:after="0"/>
              <w:ind w:left="72" w:hanging="72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Գտնվելու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վայրը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CD" w:rsidRPr="007F3A92" w:rsidRDefault="00F026CD" w:rsidP="007606D0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Ծածկագիրը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CD" w:rsidRPr="007F3A92" w:rsidRDefault="00F026CD" w:rsidP="007606D0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Մակե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-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րեսը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  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/հա /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CD" w:rsidRPr="007F3A92" w:rsidRDefault="00F026CD" w:rsidP="007606D0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Նպատակային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նշանակությունը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CD" w:rsidRPr="007F3A92" w:rsidRDefault="00F026CD" w:rsidP="007606D0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Օժանդակ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շինություն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CD" w:rsidRPr="007F3A92" w:rsidRDefault="00F026CD" w:rsidP="007606D0">
            <w:pPr>
              <w:spacing w:after="0"/>
              <w:ind w:right="176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1քմ-ի մեկնար-կային գինը 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br/>
              <w:t xml:space="preserve"> /ՀՀ դրամ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/</w:t>
            </w:r>
          </w:p>
        </w:tc>
      </w:tr>
      <w:tr w:rsidR="00F026CD" w:rsidRPr="00E87B06" w:rsidTr="007606D0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6CD" w:rsidRPr="00366ACF" w:rsidRDefault="00F026CD" w:rsidP="007606D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fr-FR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6CD" w:rsidRPr="00E87B06" w:rsidRDefault="00F026CD" w:rsidP="007606D0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Արոտավայր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CD" w:rsidRPr="00E87B06" w:rsidRDefault="00F026CD" w:rsidP="007606D0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Ք. Թալին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CD" w:rsidRPr="00884FA1" w:rsidRDefault="00F026CD" w:rsidP="007606D0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02-003-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  <w:t>0224-0631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CD" w:rsidRPr="00884FA1" w:rsidRDefault="00F026CD" w:rsidP="007606D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8.1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CD" w:rsidRPr="007A2DC6" w:rsidRDefault="00F026CD" w:rsidP="007606D0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</w:rPr>
              <w:t>գյուղատնտեսական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CD" w:rsidRPr="007F3A92" w:rsidRDefault="00F026CD" w:rsidP="007606D0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չկա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6CD" w:rsidRPr="00E87B06" w:rsidRDefault="00F026CD" w:rsidP="007606D0">
            <w:pPr>
              <w:jc w:val="center"/>
            </w:pPr>
            <w:r w:rsidRPr="00E87B06">
              <w:t>25</w:t>
            </w:r>
          </w:p>
        </w:tc>
      </w:tr>
    </w:tbl>
    <w:p w:rsidR="00F026CD" w:rsidRDefault="00F026CD" w:rsidP="00F026CD">
      <w:pPr>
        <w:spacing w:before="100" w:beforeAutospacing="1" w:after="240" w:line="360" w:lineRule="auto"/>
        <w:rPr>
          <w:rFonts w:ascii="Sylfaen" w:hAnsi="Sylfaen"/>
          <w:sz w:val="24"/>
          <w:szCs w:val="24"/>
          <w:lang w:val="fr-FR"/>
        </w:rPr>
      </w:pPr>
    </w:p>
    <w:p w:rsidR="00F026CD" w:rsidRDefault="00F026CD" w:rsidP="00F026CD">
      <w:pPr>
        <w:tabs>
          <w:tab w:val="left" w:pos="904"/>
        </w:tabs>
        <w:rPr>
          <w:rFonts w:ascii="GHEA Grapalat" w:hAnsi="GHEA Grapalat"/>
          <w:sz w:val="24"/>
          <w:szCs w:val="24"/>
          <w:lang w:val="en-US"/>
        </w:rPr>
      </w:pPr>
      <w:r w:rsidRPr="00667828">
        <w:rPr>
          <w:rFonts w:ascii="GHEA Grapalat" w:eastAsia="Times New Roman" w:hAnsi="GHEA Grapalat" w:cs="Sylfaen"/>
          <w:sz w:val="24"/>
          <w:szCs w:val="24"/>
          <w:lang w:val="fr-FR"/>
        </w:rPr>
        <w:t xml:space="preserve">  </w:t>
      </w:r>
      <w:r w:rsidRPr="0075014A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Pr="0094212E"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       </w:t>
      </w:r>
      <w:r w:rsidRPr="00F613C8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                   </w:t>
      </w:r>
      <w:r w:rsidRPr="00F613C8">
        <w:rPr>
          <w:rFonts w:ascii="GHEA Grapalat" w:hAnsi="GHEA Grapalat"/>
          <w:sz w:val="24"/>
          <w:szCs w:val="24"/>
        </w:rPr>
        <w:t>Կողմ</w:t>
      </w:r>
      <w:r>
        <w:rPr>
          <w:rFonts w:ascii="GHEA Grapalat" w:hAnsi="GHEA Grapalat"/>
          <w:sz w:val="24"/>
          <w:szCs w:val="24"/>
          <w:lang w:val="fr-FR"/>
        </w:rPr>
        <w:t xml:space="preserve">          </w:t>
      </w:r>
      <w:r w:rsidRPr="00F613C8">
        <w:rPr>
          <w:rFonts w:ascii="GHEA Grapalat" w:hAnsi="GHEA Grapalat"/>
          <w:sz w:val="24"/>
          <w:szCs w:val="24"/>
          <w:lang w:val="fr-FR"/>
        </w:rPr>
        <w:t xml:space="preserve">    </w:t>
      </w:r>
      <w:r>
        <w:rPr>
          <w:rFonts w:ascii="GHEA Grapalat" w:hAnsi="GHEA Grapalat"/>
          <w:sz w:val="24"/>
          <w:szCs w:val="24"/>
          <w:lang w:val="fr-FR"/>
        </w:rPr>
        <w:t xml:space="preserve">       </w:t>
      </w:r>
      <w:r w:rsidRPr="00F613C8">
        <w:rPr>
          <w:rFonts w:ascii="GHEA Grapalat" w:hAnsi="GHEA Grapalat"/>
          <w:sz w:val="24"/>
          <w:szCs w:val="24"/>
          <w:lang w:val="fr-FR"/>
        </w:rPr>
        <w:t xml:space="preserve">   </w:t>
      </w:r>
      <w:r w:rsidRPr="00F613C8">
        <w:rPr>
          <w:rFonts w:ascii="GHEA Grapalat" w:hAnsi="GHEA Grapalat"/>
          <w:sz w:val="24"/>
          <w:szCs w:val="24"/>
        </w:rPr>
        <w:t>Դեմ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Pr="00F613C8">
        <w:rPr>
          <w:rFonts w:ascii="GHEA Grapalat" w:hAnsi="GHEA Grapalat"/>
          <w:sz w:val="24"/>
          <w:szCs w:val="24"/>
          <w:lang w:val="fr-FR"/>
        </w:rPr>
        <w:t xml:space="preserve">                        </w:t>
      </w:r>
      <w:r w:rsidRPr="00F613C8">
        <w:rPr>
          <w:rFonts w:ascii="GHEA Grapalat" w:hAnsi="GHEA Grapalat"/>
          <w:sz w:val="24"/>
          <w:szCs w:val="24"/>
        </w:rPr>
        <w:t>Ձեռնպահ</w:t>
      </w:r>
    </w:p>
    <w:p w:rsidR="00F026CD" w:rsidRPr="009D6CB6" w:rsidRDefault="00F026CD" w:rsidP="00F026CD">
      <w:pPr>
        <w:spacing w:before="100" w:beforeAutospacing="1" w:after="240" w:line="360" w:lineRule="auto"/>
        <w:rPr>
          <w:rFonts w:ascii="Sylfaen" w:hAnsi="Sylfaen"/>
          <w:sz w:val="24"/>
          <w:szCs w:val="24"/>
          <w:lang w:val="fr-FR"/>
        </w:rPr>
      </w:pPr>
    </w:p>
    <w:p w:rsidR="0040560A" w:rsidRDefault="0040560A"/>
    <w:sectPr w:rsidR="0040560A" w:rsidSect="0075014A">
      <w:pgSz w:w="11906" w:h="16838"/>
      <w:pgMar w:top="284" w:right="424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6CD"/>
    <w:rsid w:val="0026575F"/>
    <w:rsid w:val="0040560A"/>
    <w:rsid w:val="00F0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2020-02-12T13:36:00Z</dcterms:created>
  <dcterms:modified xsi:type="dcterms:W3CDTF">2020-02-12T13:36:00Z</dcterms:modified>
</cp:coreProperties>
</file>